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16" w:rsidRDefault="00F5666C">
      <w:pPr>
        <w:pStyle w:val="a7"/>
      </w:pPr>
      <w:r>
        <w:rPr>
          <w:noProof/>
        </w:rPr>
        <w:drawing>
          <wp:inline distT="0" distB="0" distL="0" distR="0">
            <wp:extent cx="466725" cy="609600"/>
            <wp:effectExtent l="19050" t="0" r="952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432772" w:rsidRPr="00432772" w:rsidRDefault="00432772" w:rsidP="00432772">
      <w:pPr>
        <w:rPr>
          <w:sz w:val="10"/>
          <w:szCs w:val="10"/>
        </w:rPr>
      </w:pPr>
    </w:p>
    <w:p w:rsidR="00CF05B8" w:rsidRPr="007C1571" w:rsidRDefault="00454A78">
      <w:pPr>
        <w:pStyle w:val="a7"/>
        <w:rPr>
          <w:szCs w:val="32"/>
        </w:rPr>
      </w:pPr>
      <w:r w:rsidRPr="007C1571">
        <w:rPr>
          <w:szCs w:val="32"/>
        </w:rPr>
        <w:t>АДМИНИСТРАЦИЯ ГОРОДА НИЖНЕГО НОВГ</w:t>
      </w:r>
      <w:r w:rsidR="00A728D8" w:rsidRPr="007C1571">
        <w:rPr>
          <w:szCs w:val="32"/>
        </w:rPr>
        <w:t>О</w:t>
      </w:r>
      <w:r w:rsidRPr="007C1571">
        <w:rPr>
          <w:szCs w:val="32"/>
        </w:rPr>
        <w:t>РОДА</w:t>
      </w:r>
    </w:p>
    <w:p w:rsidR="00CF05B8" w:rsidRPr="007C1571" w:rsidRDefault="00CF05B8">
      <w:pPr>
        <w:rPr>
          <w:sz w:val="18"/>
          <w:szCs w:val="18"/>
        </w:rPr>
      </w:pPr>
    </w:p>
    <w:p w:rsidR="00CF05B8" w:rsidRPr="007C1571" w:rsidRDefault="0046450A">
      <w:pPr>
        <w:pStyle w:val="6"/>
        <w:rPr>
          <w:spacing w:val="20"/>
          <w:sz w:val="36"/>
          <w:szCs w:val="36"/>
        </w:rPr>
      </w:pPr>
      <w:r w:rsidRPr="007C1571">
        <w:rPr>
          <w:spacing w:val="20"/>
          <w:sz w:val="36"/>
          <w:szCs w:val="36"/>
        </w:rPr>
        <w:t>ПОСТАНОВЛЕНИЕ</w:t>
      </w:r>
    </w:p>
    <w:p w:rsidR="00CF05B8" w:rsidRPr="007C1571" w:rsidRDefault="00CF05B8">
      <w:pPr>
        <w:rPr>
          <w:sz w:val="18"/>
          <w:szCs w:val="18"/>
          <w:lang w:val="en-US"/>
        </w:rPr>
      </w:pPr>
    </w:p>
    <w:p w:rsidR="00CF05B8" w:rsidRPr="007C1571" w:rsidRDefault="00CF05B8">
      <w:pPr>
        <w:rPr>
          <w:sz w:val="18"/>
          <w:szCs w:val="18"/>
          <w:lang w:val="en-US"/>
        </w:rPr>
      </w:pPr>
    </w:p>
    <w:tbl>
      <w:tblPr>
        <w:tblW w:w="10206" w:type="dxa"/>
        <w:tblInd w:w="108" w:type="dxa"/>
        <w:tblLayout w:type="fixed"/>
        <w:tblLook w:val="0000" w:firstRow="0" w:lastRow="0" w:firstColumn="0" w:lastColumn="0" w:noHBand="0" w:noVBand="0"/>
      </w:tblPr>
      <w:tblGrid>
        <w:gridCol w:w="2694"/>
        <w:gridCol w:w="4394"/>
        <w:gridCol w:w="425"/>
        <w:gridCol w:w="2693"/>
      </w:tblGrid>
      <w:tr w:rsidR="00CF05B8" w:rsidRPr="007C1571">
        <w:tc>
          <w:tcPr>
            <w:tcW w:w="2694" w:type="dxa"/>
            <w:tcBorders>
              <w:bottom w:val="single" w:sz="4" w:space="0" w:color="auto"/>
            </w:tcBorders>
          </w:tcPr>
          <w:p w:rsidR="00CF05B8" w:rsidRPr="007C1571" w:rsidRDefault="00CF05B8">
            <w:pPr>
              <w:rPr>
                <w:b/>
                <w:bCs/>
                <w:sz w:val="24"/>
              </w:rPr>
            </w:pPr>
          </w:p>
        </w:tc>
        <w:tc>
          <w:tcPr>
            <w:tcW w:w="4394" w:type="dxa"/>
          </w:tcPr>
          <w:p w:rsidR="00CF05B8" w:rsidRPr="007C1571" w:rsidRDefault="00CF05B8">
            <w:pPr>
              <w:rPr>
                <w:sz w:val="24"/>
              </w:rPr>
            </w:pPr>
          </w:p>
        </w:tc>
        <w:tc>
          <w:tcPr>
            <w:tcW w:w="425" w:type="dxa"/>
          </w:tcPr>
          <w:p w:rsidR="00CF05B8" w:rsidRPr="007C1571" w:rsidRDefault="00CF05B8">
            <w:pPr>
              <w:rPr>
                <w:b/>
                <w:bCs/>
                <w:sz w:val="24"/>
              </w:rPr>
            </w:pPr>
            <w:r w:rsidRPr="007C1571">
              <w:rPr>
                <w:b/>
                <w:bCs/>
                <w:sz w:val="24"/>
              </w:rPr>
              <w:t>№</w:t>
            </w:r>
          </w:p>
        </w:tc>
        <w:tc>
          <w:tcPr>
            <w:tcW w:w="2693" w:type="dxa"/>
            <w:tcBorders>
              <w:bottom w:val="single" w:sz="4" w:space="0" w:color="auto"/>
            </w:tcBorders>
          </w:tcPr>
          <w:p w:rsidR="00CF05B8" w:rsidRPr="007C1571" w:rsidRDefault="00CF05B8">
            <w:pPr>
              <w:rPr>
                <w:b/>
                <w:bCs/>
                <w:sz w:val="24"/>
              </w:rPr>
            </w:pPr>
          </w:p>
        </w:tc>
      </w:tr>
    </w:tbl>
    <w:p w:rsidR="00FE11C4" w:rsidRDefault="00FE11C4">
      <w:pPr>
        <w:jc w:val="both"/>
        <w:rPr>
          <w:sz w:val="28"/>
          <w:szCs w:val="28"/>
          <w:lang w:val="en-US"/>
        </w:rPr>
      </w:pPr>
    </w:p>
    <w:tbl>
      <w:tblPr>
        <w:tblW w:w="0" w:type="auto"/>
        <w:tblInd w:w="-459" w:type="dxa"/>
        <w:tblLayout w:type="fixed"/>
        <w:tblLook w:val="04A0" w:firstRow="1" w:lastRow="0" w:firstColumn="1" w:lastColumn="0" w:noHBand="0" w:noVBand="1"/>
      </w:tblPr>
      <w:tblGrid>
        <w:gridCol w:w="711"/>
        <w:gridCol w:w="4818"/>
        <w:gridCol w:w="425"/>
      </w:tblGrid>
      <w:tr w:rsidR="00112B0D" w:rsidRPr="00607C46" w:rsidTr="00E34693">
        <w:trPr>
          <w:trHeight w:val="454"/>
        </w:trPr>
        <w:tc>
          <w:tcPr>
            <w:tcW w:w="711" w:type="dxa"/>
          </w:tcPr>
          <w:p w:rsidR="00112B0D" w:rsidRPr="00112B0D" w:rsidRDefault="009A30D8" w:rsidP="006E4A0D">
            <w:pPr>
              <w:ind w:right="-397" w:firstLine="40"/>
              <w:jc w:val="center"/>
              <w:rPr>
                <w:rFonts w:ascii="Calibri" w:hAnsi="Calibri"/>
                <w:sz w:val="28"/>
                <w:szCs w:val="28"/>
                <w:lang w:val="en-U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163830</wp:posOffset>
                      </wp:positionV>
                      <wp:extent cx="3579495" cy="745490"/>
                      <wp:effectExtent l="635"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B10" w:rsidRPr="002C40B6" w:rsidRDefault="00AB3B10">
                                  <w:r w:rsidRPr="008A3AEC">
                                    <w:rPr>
                                      <w:b/>
                                      <w:sz w:val="28"/>
                                      <w:szCs w:val="28"/>
                                    </w:rPr>
                                    <w:t>О внесении изменений в постановление администрации города Нижнего Новгорода от 2</w:t>
                                  </w:r>
                                  <w:r w:rsidRPr="002C40B6">
                                    <w:rPr>
                                      <w:b/>
                                      <w:sz w:val="28"/>
                                      <w:szCs w:val="28"/>
                                    </w:rPr>
                                    <w:t>2</w:t>
                                  </w:r>
                                  <w:r w:rsidRPr="008A3AEC">
                                    <w:rPr>
                                      <w:b/>
                                      <w:sz w:val="28"/>
                                      <w:szCs w:val="28"/>
                                    </w:rPr>
                                    <w:t>.12.20</w:t>
                                  </w:r>
                                  <w:r w:rsidRPr="002C40B6">
                                    <w:rPr>
                                      <w:b/>
                                      <w:sz w:val="28"/>
                                      <w:szCs w:val="28"/>
                                    </w:rPr>
                                    <w:t>22</w:t>
                                  </w:r>
                                  <w:r w:rsidRPr="008A3AEC">
                                    <w:rPr>
                                      <w:b/>
                                      <w:sz w:val="28"/>
                                      <w:szCs w:val="28"/>
                                    </w:rPr>
                                    <w:t xml:space="preserve"> № </w:t>
                                  </w:r>
                                  <w:r w:rsidRPr="002C40B6">
                                    <w:rPr>
                                      <w:b/>
                                      <w:sz w:val="28"/>
                                      <w:szCs w:val="28"/>
                                    </w:rPr>
                                    <w:t>7092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5pt;margin-top:12.9pt;width:281.8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iygwIAAA8FAAAOAAAAZHJzL2Uyb0RvYy54bWysVNuO2yAQfa/Uf0C8Z30p3sTWOqu9NFWl&#10;7UXa7QcQg2NUDBRI7G3Vf++Ak2y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" stroked="f">
                      <v:textbox>
                        <w:txbxContent>
                          <w:p w:rsidR="00AB3B10" w:rsidRPr="002C40B6" w:rsidRDefault="00AB3B10">
                            <w:r w:rsidRPr="008A3AEC">
                              <w:rPr>
                                <w:b/>
                                <w:sz w:val="28"/>
                                <w:szCs w:val="28"/>
                              </w:rPr>
                              <w:t>О внесении изменений в постановление администрации города Нижнего Новгорода от 2</w:t>
                            </w:r>
                            <w:r w:rsidRPr="002C40B6">
                              <w:rPr>
                                <w:b/>
                                <w:sz w:val="28"/>
                                <w:szCs w:val="28"/>
                              </w:rPr>
                              <w:t>2</w:t>
                            </w:r>
                            <w:r w:rsidRPr="008A3AEC">
                              <w:rPr>
                                <w:b/>
                                <w:sz w:val="28"/>
                                <w:szCs w:val="28"/>
                              </w:rPr>
                              <w:t>.12.20</w:t>
                            </w:r>
                            <w:r w:rsidRPr="002C40B6">
                              <w:rPr>
                                <w:b/>
                                <w:sz w:val="28"/>
                                <w:szCs w:val="28"/>
                              </w:rPr>
                              <w:t>22</w:t>
                            </w:r>
                            <w:r w:rsidRPr="008A3AEC">
                              <w:rPr>
                                <w:b/>
                                <w:sz w:val="28"/>
                                <w:szCs w:val="28"/>
                              </w:rPr>
                              <w:t xml:space="preserve"> № </w:t>
                            </w:r>
                            <w:r w:rsidRPr="002C40B6">
                              <w:rPr>
                                <w:b/>
                                <w:sz w:val="28"/>
                                <w:szCs w:val="28"/>
                              </w:rPr>
                              <w:t>7092</w:t>
                            </w:r>
                          </w:p>
                        </w:txbxContent>
                      </v:textbox>
                    </v:shape>
                  </w:pict>
                </mc:Fallback>
              </mc:AlternateContent>
            </w:r>
            <w:r w:rsidR="00112B0D" w:rsidRPr="00607C46">
              <w:rPr>
                <w:rFonts w:ascii="Arial" w:hAnsi="Arial" w:cs="Arial"/>
                <w:sz w:val="28"/>
                <w:szCs w:val="28"/>
              </w:rPr>
              <w:t>┌</w:t>
            </w:r>
          </w:p>
        </w:tc>
        <w:tc>
          <w:tcPr>
            <w:tcW w:w="4818" w:type="dxa"/>
          </w:tcPr>
          <w:p w:rsidR="00112B0D" w:rsidRPr="00112B0D" w:rsidRDefault="00112B0D" w:rsidP="006B6545">
            <w:pPr>
              <w:rPr>
                <w:rFonts w:ascii="Calibri" w:hAnsi="Calibri"/>
                <w:sz w:val="28"/>
                <w:szCs w:val="28"/>
                <w:lang w:val="en-US"/>
              </w:rPr>
            </w:pPr>
            <w:r w:rsidRPr="00112B0D">
              <w:rPr>
                <w:rFonts w:ascii="Calibri" w:hAnsi="Calibri"/>
                <w:sz w:val="28"/>
                <w:szCs w:val="28"/>
                <w:lang w:val="en-US"/>
              </w:rPr>
              <w:t xml:space="preserve">  </w:t>
            </w:r>
            <w:r w:rsidRPr="00112B0D">
              <w:rPr>
                <w:rStyle w:val="Datenum"/>
                <w:rFonts w:ascii="Calibri" w:hAnsi="Calibri"/>
                <w:sz w:val="28"/>
                <w:szCs w:val="28"/>
                <w:lang w:val="en-US"/>
              </w:rPr>
              <w:t xml:space="preserve">  </w:t>
            </w:r>
          </w:p>
        </w:tc>
        <w:tc>
          <w:tcPr>
            <w:tcW w:w="425" w:type="dxa"/>
          </w:tcPr>
          <w:p w:rsidR="00112B0D" w:rsidRPr="00112B0D" w:rsidRDefault="00112B0D" w:rsidP="006B6545">
            <w:pPr>
              <w:rPr>
                <w:rFonts w:ascii="Calibri" w:hAnsi="Calibri"/>
                <w:sz w:val="28"/>
                <w:szCs w:val="28"/>
                <w:lang w:val="en-US"/>
              </w:rPr>
            </w:pPr>
            <w:r w:rsidRPr="00607C46">
              <w:rPr>
                <w:rFonts w:ascii="Arial" w:hAnsi="Arial" w:cs="Arial"/>
                <w:sz w:val="28"/>
                <w:szCs w:val="28"/>
              </w:rPr>
              <w:t>┐</w:t>
            </w:r>
          </w:p>
        </w:tc>
      </w:tr>
    </w:tbl>
    <w:p w:rsidR="00112B0D" w:rsidRDefault="00112B0D" w:rsidP="00112B0D">
      <w:pPr>
        <w:jc w:val="center"/>
        <w:rPr>
          <w:sz w:val="28"/>
          <w:szCs w:val="28"/>
          <w:lang w:val="en-US"/>
        </w:rPr>
      </w:pPr>
    </w:p>
    <w:p w:rsidR="00E34693" w:rsidRDefault="00E34693" w:rsidP="00E34693">
      <w:pPr>
        <w:widowControl w:val="0"/>
        <w:suppressAutoHyphens/>
        <w:spacing w:line="360" w:lineRule="auto"/>
        <w:ind w:firstLine="567"/>
        <w:jc w:val="both"/>
        <w:rPr>
          <w:sz w:val="28"/>
          <w:szCs w:val="28"/>
        </w:rPr>
      </w:pPr>
    </w:p>
    <w:p w:rsidR="00E34693" w:rsidRDefault="00E34693" w:rsidP="00E34693">
      <w:pPr>
        <w:widowControl w:val="0"/>
        <w:suppressAutoHyphens/>
        <w:spacing w:line="360" w:lineRule="auto"/>
        <w:ind w:firstLine="567"/>
        <w:jc w:val="both"/>
        <w:rPr>
          <w:sz w:val="28"/>
          <w:szCs w:val="28"/>
        </w:rPr>
      </w:pPr>
    </w:p>
    <w:p w:rsidR="00E34693" w:rsidRPr="00873096" w:rsidRDefault="00E34693" w:rsidP="008D71E7">
      <w:pPr>
        <w:widowControl w:val="0"/>
        <w:suppressAutoHyphens/>
        <w:spacing w:line="360" w:lineRule="auto"/>
        <w:ind w:firstLine="567"/>
        <w:jc w:val="both"/>
        <w:rPr>
          <w:spacing w:val="20"/>
          <w:sz w:val="28"/>
          <w:szCs w:val="28"/>
        </w:rPr>
      </w:pPr>
      <w:r w:rsidRPr="00873096">
        <w:rPr>
          <w:sz w:val="28"/>
          <w:szCs w:val="28"/>
        </w:rPr>
        <w:t xml:space="preserve">В соответствии со статьей 52 Устава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w:t>
      </w:r>
      <w:r w:rsidRPr="00873096">
        <w:rPr>
          <w:b/>
          <w:spacing w:val="20"/>
          <w:sz w:val="28"/>
          <w:szCs w:val="28"/>
        </w:rPr>
        <w:t>постановляет</w:t>
      </w:r>
      <w:r w:rsidRPr="00873096">
        <w:rPr>
          <w:spacing w:val="20"/>
          <w:sz w:val="28"/>
          <w:szCs w:val="28"/>
        </w:rPr>
        <w:t>:</w:t>
      </w:r>
    </w:p>
    <w:p w:rsidR="00893484" w:rsidRDefault="00893484" w:rsidP="00893484">
      <w:pPr>
        <w:widowControl w:val="0"/>
        <w:suppressAutoHyphens/>
        <w:spacing w:line="360" w:lineRule="auto"/>
        <w:ind w:firstLine="567"/>
        <w:jc w:val="both"/>
        <w:rPr>
          <w:sz w:val="28"/>
          <w:szCs w:val="28"/>
        </w:rPr>
      </w:pPr>
      <w:r w:rsidRPr="00873096">
        <w:rPr>
          <w:sz w:val="28"/>
          <w:szCs w:val="28"/>
        </w:rPr>
        <w:t>1. Внести в муниципальную программу города Нижнего Новгорода «Управление муниципальными финансами города Нижнего Новгорода» на 20</w:t>
      </w:r>
      <w:r>
        <w:rPr>
          <w:sz w:val="28"/>
          <w:szCs w:val="28"/>
        </w:rPr>
        <w:t>23</w:t>
      </w:r>
      <w:r w:rsidRPr="00873096">
        <w:rPr>
          <w:sz w:val="28"/>
          <w:szCs w:val="28"/>
        </w:rPr>
        <w:t>-202</w:t>
      </w:r>
      <w:r>
        <w:rPr>
          <w:sz w:val="28"/>
          <w:szCs w:val="28"/>
        </w:rPr>
        <w:t>8</w:t>
      </w:r>
      <w:r w:rsidRPr="00873096">
        <w:rPr>
          <w:sz w:val="28"/>
          <w:szCs w:val="28"/>
        </w:rPr>
        <w:t xml:space="preserve"> годы, утвержденную постановлением администрации города Нижнего Новгорода от </w:t>
      </w:r>
      <w:r>
        <w:rPr>
          <w:sz w:val="28"/>
          <w:szCs w:val="28"/>
        </w:rPr>
        <w:t>22.12.2022</w:t>
      </w:r>
      <w:r w:rsidRPr="00873096">
        <w:rPr>
          <w:sz w:val="28"/>
          <w:szCs w:val="28"/>
        </w:rPr>
        <w:t xml:space="preserve"> № </w:t>
      </w:r>
      <w:r>
        <w:rPr>
          <w:sz w:val="28"/>
          <w:szCs w:val="28"/>
        </w:rPr>
        <w:t>7092 (далее – Программа)</w:t>
      </w:r>
      <w:r w:rsidRPr="00873096">
        <w:rPr>
          <w:sz w:val="28"/>
          <w:szCs w:val="28"/>
        </w:rPr>
        <w:t>, следующие изменения:</w:t>
      </w:r>
    </w:p>
    <w:p w:rsidR="00893484" w:rsidRDefault="00893484" w:rsidP="00893484">
      <w:pPr>
        <w:widowControl w:val="0"/>
        <w:suppressAutoHyphens/>
        <w:spacing w:line="360" w:lineRule="auto"/>
        <w:ind w:firstLine="567"/>
        <w:jc w:val="both"/>
        <w:rPr>
          <w:sz w:val="28"/>
          <w:szCs w:val="28"/>
        </w:rPr>
      </w:pPr>
      <w:r>
        <w:rPr>
          <w:sz w:val="28"/>
          <w:szCs w:val="28"/>
        </w:rPr>
        <w:t xml:space="preserve">1.1. В </w:t>
      </w:r>
      <w:r w:rsidRPr="00873096">
        <w:rPr>
          <w:sz w:val="28"/>
          <w:szCs w:val="28"/>
        </w:rPr>
        <w:t>раздел</w:t>
      </w:r>
      <w:r>
        <w:rPr>
          <w:sz w:val="28"/>
          <w:szCs w:val="28"/>
        </w:rPr>
        <w:t>е</w:t>
      </w:r>
      <w:r w:rsidRPr="00873096">
        <w:rPr>
          <w:sz w:val="28"/>
          <w:szCs w:val="28"/>
        </w:rPr>
        <w:t xml:space="preserve"> 1 «Паспорт муниципальной Программы»</w:t>
      </w:r>
      <w:r>
        <w:rPr>
          <w:sz w:val="28"/>
          <w:szCs w:val="28"/>
        </w:rPr>
        <w:t>:</w:t>
      </w:r>
    </w:p>
    <w:p w:rsidR="00893484" w:rsidRPr="00873096" w:rsidRDefault="00893484" w:rsidP="00893484">
      <w:pPr>
        <w:widowControl w:val="0"/>
        <w:suppressAutoHyphens/>
        <w:spacing w:line="360" w:lineRule="auto"/>
        <w:ind w:firstLine="567"/>
        <w:jc w:val="both"/>
        <w:rPr>
          <w:sz w:val="28"/>
          <w:szCs w:val="28"/>
        </w:rPr>
      </w:pPr>
      <w:r w:rsidRPr="00873096">
        <w:rPr>
          <w:sz w:val="28"/>
          <w:szCs w:val="28"/>
        </w:rPr>
        <w:t>1.1.</w:t>
      </w:r>
      <w:r>
        <w:rPr>
          <w:sz w:val="28"/>
          <w:szCs w:val="28"/>
        </w:rPr>
        <w:t>1.</w:t>
      </w:r>
      <w:r w:rsidRPr="00873096">
        <w:rPr>
          <w:sz w:val="28"/>
          <w:szCs w:val="28"/>
        </w:rPr>
        <w:t xml:space="preserve"> В строке «Объемы бюджетных ассигнований Программы за счет средств бюджета города Нижнего Новгорода» </w:t>
      </w:r>
      <w:r>
        <w:rPr>
          <w:sz w:val="28"/>
          <w:szCs w:val="28"/>
        </w:rPr>
        <w:t>с</w:t>
      </w:r>
      <w:r w:rsidRPr="00873096">
        <w:rPr>
          <w:sz w:val="28"/>
          <w:szCs w:val="28"/>
        </w:rPr>
        <w:t>толбец 2 изложить в следующей редакции:</w:t>
      </w:r>
    </w:p>
    <w:p w:rsidR="00893484" w:rsidRDefault="00893484" w:rsidP="00893484">
      <w:pPr>
        <w:widowControl w:val="0"/>
        <w:suppressAutoHyphens/>
        <w:spacing w:line="360" w:lineRule="auto"/>
        <w:ind w:firstLine="567"/>
        <w:jc w:val="both"/>
        <w:rPr>
          <w:sz w:val="28"/>
          <w:szCs w:val="28"/>
        </w:rPr>
      </w:pPr>
      <w:r>
        <w:rPr>
          <w:sz w:val="28"/>
          <w:szCs w:val="28"/>
        </w:rPr>
        <w:t>«</w:t>
      </w:r>
      <w:r w:rsidRPr="00873096">
        <w:rPr>
          <w:sz w:val="28"/>
          <w:szCs w:val="28"/>
        </w:rPr>
        <w:t xml:space="preserve">Объем финансирования мероприятий Программы составит </w:t>
      </w:r>
    </w:p>
    <w:p w:rsidR="00893484" w:rsidRPr="00893484" w:rsidRDefault="00B528F6" w:rsidP="00893484">
      <w:pPr>
        <w:widowControl w:val="0"/>
        <w:suppressAutoHyphens/>
        <w:spacing w:line="360" w:lineRule="auto"/>
        <w:ind w:firstLine="567"/>
        <w:jc w:val="both"/>
        <w:rPr>
          <w:sz w:val="28"/>
          <w:szCs w:val="28"/>
        </w:rPr>
      </w:pPr>
      <w:r w:rsidRPr="00B528F6">
        <w:rPr>
          <w:sz w:val="28"/>
          <w:szCs w:val="28"/>
        </w:rPr>
        <w:t>10 668 474 302,14</w:t>
      </w:r>
      <w:r>
        <w:rPr>
          <w:sz w:val="28"/>
          <w:szCs w:val="28"/>
        </w:rPr>
        <w:t xml:space="preserve"> </w:t>
      </w:r>
      <w:r w:rsidR="00893484" w:rsidRPr="00893484">
        <w:rPr>
          <w:sz w:val="28"/>
          <w:szCs w:val="28"/>
        </w:rPr>
        <w:t>руб., в том числе по годам:</w:t>
      </w:r>
    </w:p>
    <w:p w:rsidR="00893484" w:rsidRPr="00893484" w:rsidRDefault="00893484" w:rsidP="00893484">
      <w:pPr>
        <w:widowControl w:val="0"/>
        <w:suppressAutoHyphens/>
        <w:spacing w:line="360" w:lineRule="auto"/>
        <w:ind w:firstLine="567"/>
        <w:jc w:val="both"/>
        <w:rPr>
          <w:sz w:val="28"/>
          <w:szCs w:val="28"/>
        </w:rPr>
      </w:pPr>
      <w:r w:rsidRPr="00893484">
        <w:rPr>
          <w:sz w:val="28"/>
          <w:szCs w:val="28"/>
        </w:rPr>
        <w:t xml:space="preserve">2023 год </w:t>
      </w:r>
      <w:r w:rsidR="008E7E29">
        <w:rPr>
          <w:sz w:val="28"/>
          <w:szCs w:val="28"/>
        </w:rPr>
        <w:t>–</w:t>
      </w:r>
      <w:r w:rsidRPr="00893484">
        <w:rPr>
          <w:sz w:val="28"/>
          <w:szCs w:val="28"/>
        </w:rPr>
        <w:t xml:space="preserve"> </w:t>
      </w:r>
      <w:r w:rsidR="008E7E29">
        <w:rPr>
          <w:sz w:val="28"/>
          <w:szCs w:val="28"/>
        </w:rPr>
        <w:t>723372177,35</w:t>
      </w:r>
      <w:r w:rsidR="00105DD6">
        <w:rPr>
          <w:sz w:val="28"/>
          <w:szCs w:val="28"/>
        </w:rPr>
        <w:t xml:space="preserve"> </w:t>
      </w:r>
      <w:r w:rsidRPr="00893484">
        <w:rPr>
          <w:sz w:val="28"/>
          <w:szCs w:val="28"/>
        </w:rPr>
        <w:t>руб.;</w:t>
      </w:r>
    </w:p>
    <w:p w:rsidR="00893484" w:rsidRPr="00B528F6" w:rsidRDefault="00893484" w:rsidP="00893484">
      <w:pPr>
        <w:widowControl w:val="0"/>
        <w:suppressAutoHyphens/>
        <w:spacing w:line="360" w:lineRule="auto"/>
        <w:ind w:firstLine="567"/>
        <w:jc w:val="both"/>
        <w:rPr>
          <w:sz w:val="28"/>
          <w:szCs w:val="28"/>
        </w:rPr>
      </w:pPr>
      <w:r w:rsidRPr="00B528F6">
        <w:rPr>
          <w:sz w:val="28"/>
          <w:szCs w:val="28"/>
        </w:rPr>
        <w:t xml:space="preserve">2024 год - </w:t>
      </w:r>
      <w:r w:rsidR="00D90FB0" w:rsidRPr="00B528F6">
        <w:rPr>
          <w:sz w:val="28"/>
          <w:szCs w:val="28"/>
        </w:rPr>
        <w:t xml:space="preserve">2254464816,85 </w:t>
      </w:r>
      <w:r w:rsidRPr="00B528F6">
        <w:rPr>
          <w:sz w:val="28"/>
          <w:szCs w:val="28"/>
        </w:rPr>
        <w:t>руб.;</w:t>
      </w:r>
      <w:r w:rsidR="008E7E29" w:rsidRPr="00B528F6">
        <w:rPr>
          <w:sz w:val="28"/>
          <w:szCs w:val="28"/>
        </w:rPr>
        <w:t xml:space="preserve"> </w:t>
      </w:r>
    </w:p>
    <w:p w:rsidR="00893484" w:rsidRPr="00B528F6" w:rsidRDefault="00893484" w:rsidP="00893484">
      <w:pPr>
        <w:widowControl w:val="0"/>
        <w:suppressAutoHyphens/>
        <w:spacing w:line="360" w:lineRule="auto"/>
        <w:ind w:firstLine="567"/>
        <w:jc w:val="both"/>
        <w:rPr>
          <w:sz w:val="28"/>
          <w:szCs w:val="28"/>
        </w:rPr>
      </w:pPr>
      <w:r w:rsidRPr="00B528F6">
        <w:rPr>
          <w:sz w:val="28"/>
          <w:szCs w:val="28"/>
        </w:rPr>
        <w:t xml:space="preserve">2025 год - </w:t>
      </w:r>
      <w:r w:rsidR="00D90FB0" w:rsidRPr="00B528F6">
        <w:rPr>
          <w:sz w:val="28"/>
          <w:szCs w:val="28"/>
        </w:rPr>
        <w:t>1703164819,38</w:t>
      </w:r>
      <w:r w:rsidRPr="00B528F6">
        <w:rPr>
          <w:sz w:val="28"/>
          <w:szCs w:val="28"/>
        </w:rPr>
        <w:t xml:space="preserve"> руб.;</w:t>
      </w:r>
    </w:p>
    <w:p w:rsidR="00893484" w:rsidRPr="00893484" w:rsidRDefault="00893484" w:rsidP="00893484">
      <w:pPr>
        <w:widowControl w:val="0"/>
        <w:suppressAutoHyphens/>
        <w:spacing w:line="360" w:lineRule="auto"/>
        <w:ind w:firstLine="567"/>
        <w:jc w:val="both"/>
        <w:rPr>
          <w:sz w:val="28"/>
          <w:szCs w:val="28"/>
        </w:rPr>
      </w:pPr>
      <w:r w:rsidRPr="00B528F6">
        <w:rPr>
          <w:sz w:val="28"/>
          <w:szCs w:val="28"/>
        </w:rPr>
        <w:t xml:space="preserve">2026 год - </w:t>
      </w:r>
      <w:r w:rsidR="00D90FB0" w:rsidRPr="00B528F6">
        <w:rPr>
          <w:sz w:val="28"/>
          <w:szCs w:val="28"/>
        </w:rPr>
        <w:t>1922961260,09</w:t>
      </w:r>
      <w:r w:rsidRPr="00B528F6">
        <w:rPr>
          <w:sz w:val="28"/>
          <w:szCs w:val="28"/>
        </w:rPr>
        <w:t xml:space="preserve"> руб.;</w:t>
      </w:r>
    </w:p>
    <w:p w:rsidR="00893484" w:rsidRPr="00893484" w:rsidRDefault="00893484" w:rsidP="00893484">
      <w:pPr>
        <w:widowControl w:val="0"/>
        <w:suppressAutoHyphens/>
        <w:spacing w:line="360" w:lineRule="auto"/>
        <w:ind w:firstLine="567"/>
        <w:jc w:val="both"/>
        <w:rPr>
          <w:sz w:val="28"/>
          <w:szCs w:val="28"/>
        </w:rPr>
      </w:pPr>
      <w:r w:rsidRPr="00893484">
        <w:rPr>
          <w:sz w:val="28"/>
          <w:szCs w:val="28"/>
        </w:rPr>
        <w:t xml:space="preserve">2027 год </w:t>
      </w:r>
      <w:r w:rsidR="00B528F6">
        <w:rPr>
          <w:sz w:val="28"/>
          <w:szCs w:val="28"/>
        </w:rPr>
        <w:t>–</w:t>
      </w:r>
      <w:r w:rsidRPr="00893484">
        <w:rPr>
          <w:sz w:val="28"/>
          <w:szCs w:val="28"/>
        </w:rPr>
        <w:t xml:space="preserve"> 1</w:t>
      </w:r>
      <w:r w:rsidR="00CE5E8B">
        <w:rPr>
          <w:sz w:val="28"/>
          <w:szCs w:val="28"/>
        </w:rPr>
        <w:t>9</w:t>
      </w:r>
      <w:r w:rsidR="00B528F6">
        <w:rPr>
          <w:sz w:val="28"/>
          <w:szCs w:val="28"/>
        </w:rPr>
        <w:t>9</w:t>
      </w:r>
      <w:r w:rsidR="00CE5E8B">
        <w:rPr>
          <w:sz w:val="28"/>
          <w:szCs w:val="28"/>
        </w:rPr>
        <w:t>4</w:t>
      </w:r>
      <w:r w:rsidR="00B528F6">
        <w:rPr>
          <w:sz w:val="28"/>
          <w:szCs w:val="28"/>
        </w:rPr>
        <w:t>865440,45</w:t>
      </w:r>
      <w:r w:rsidRPr="00893484">
        <w:rPr>
          <w:sz w:val="28"/>
          <w:szCs w:val="28"/>
        </w:rPr>
        <w:t xml:space="preserve"> руб.;</w:t>
      </w:r>
    </w:p>
    <w:p w:rsidR="00893484" w:rsidRDefault="00893484" w:rsidP="00893484">
      <w:pPr>
        <w:widowControl w:val="0"/>
        <w:suppressAutoHyphens/>
        <w:spacing w:line="360" w:lineRule="auto"/>
        <w:ind w:firstLine="567"/>
        <w:jc w:val="both"/>
        <w:rPr>
          <w:sz w:val="28"/>
          <w:szCs w:val="28"/>
        </w:rPr>
      </w:pPr>
      <w:r w:rsidRPr="00893484">
        <w:rPr>
          <w:sz w:val="28"/>
          <w:szCs w:val="28"/>
        </w:rPr>
        <w:t xml:space="preserve">2028 год </w:t>
      </w:r>
      <w:r w:rsidR="00B528F6">
        <w:rPr>
          <w:sz w:val="28"/>
          <w:szCs w:val="28"/>
        </w:rPr>
        <w:t>–</w:t>
      </w:r>
      <w:r w:rsidRPr="00893484">
        <w:rPr>
          <w:sz w:val="28"/>
          <w:szCs w:val="28"/>
        </w:rPr>
        <w:t xml:space="preserve"> </w:t>
      </w:r>
      <w:r w:rsidR="00B528F6">
        <w:rPr>
          <w:sz w:val="28"/>
          <w:szCs w:val="28"/>
        </w:rPr>
        <w:t>2069645788,02</w:t>
      </w:r>
      <w:r w:rsidRPr="00893484">
        <w:rPr>
          <w:sz w:val="28"/>
          <w:szCs w:val="28"/>
        </w:rPr>
        <w:t xml:space="preserve"> руб.</w:t>
      </w:r>
    </w:p>
    <w:p w:rsidR="0078502A" w:rsidRPr="00893484" w:rsidRDefault="0078502A" w:rsidP="00893484">
      <w:pPr>
        <w:widowControl w:val="0"/>
        <w:suppressAutoHyphens/>
        <w:spacing w:line="360" w:lineRule="auto"/>
        <w:ind w:firstLine="567"/>
        <w:jc w:val="both"/>
        <w:rPr>
          <w:sz w:val="28"/>
          <w:szCs w:val="28"/>
        </w:rPr>
      </w:pPr>
    </w:p>
    <w:p w:rsidR="0058410F" w:rsidRDefault="00893484" w:rsidP="0058410F">
      <w:pPr>
        <w:widowControl w:val="0"/>
        <w:suppressAutoHyphens/>
        <w:spacing w:line="360" w:lineRule="auto"/>
        <w:ind w:firstLine="567"/>
        <w:jc w:val="both"/>
        <w:rPr>
          <w:sz w:val="28"/>
          <w:szCs w:val="28"/>
        </w:rPr>
      </w:pPr>
      <w:r w:rsidRPr="00873096">
        <w:rPr>
          <w:sz w:val="28"/>
          <w:szCs w:val="28"/>
        </w:rPr>
        <w:t>Объемы финансирования на выполнение мероприятий Программы ежегодно уточняются в процессе исполнения бюджета города и при формировании бюджета на очередной финансовый год и плановый период.</w:t>
      </w:r>
      <w:r>
        <w:rPr>
          <w:sz w:val="28"/>
          <w:szCs w:val="28"/>
        </w:rPr>
        <w:t>».</w:t>
      </w:r>
    </w:p>
    <w:p w:rsidR="0058410F" w:rsidRDefault="0058410F" w:rsidP="0058410F">
      <w:pPr>
        <w:widowControl w:val="0"/>
        <w:suppressAutoHyphens/>
        <w:spacing w:line="360" w:lineRule="auto"/>
        <w:ind w:firstLine="567"/>
        <w:jc w:val="both"/>
        <w:rPr>
          <w:sz w:val="28"/>
          <w:szCs w:val="28"/>
        </w:rPr>
      </w:pPr>
      <w:r>
        <w:rPr>
          <w:sz w:val="28"/>
          <w:szCs w:val="28"/>
        </w:rPr>
        <w:t>1.1.2. </w:t>
      </w:r>
      <w:r w:rsidRPr="00873096">
        <w:rPr>
          <w:sz w:val="28"/>
          <w:szCs w:val="28"/>
        </w:rPr>
        <w:t>В строке</w:t>
      </w:r>
      <w:r>
        <w:rPr>
          <w:sz w:val="28"/>
          <w:szCs w:val="28"/>
        </w:rPr>
        <w:t xml:space="preserve"> «</w:t>
      </w:r>
      <w:r w:rsidRPr="0058410F">
        <w:rPr>
          <w:sz w:val="28"/>
          <w:szCs w:val="28"/>
        </w:rPr>
        <w:t>Целевые индикаторы Программы</w:t>
      </w:r>
      <w:r w:rsidRPr="0058410F">
        <w:rPr>
          <w:sz w:val="28"/>
          <w:szCs w:val="28"/>
        </w:rPr>
        <w:t>»</w:t>
      </w:r>
      <w:r>
        <w:rPr>
          <w:sz w:val="28"/>
          <w:szCs w:val="28"/>
        </w:rPr>
        <w:t xml:space="preserve">: </w:t>
      </w:r>
    </w:p>
    <w:p w:rsidR="0058410F" w:rsidRDefault="0058410F" w:rsidP="0058410F">
      <w:pPr>
        <w:widowControl w:val="0"/>
        <w:suppressAutoHyphens/>
        <w:spacing w:line="360" w:lineRule="auto"/>
        <w:ind w:firstLine="567"/>
        <w:jc w:val="both"/>
        <w:rPr>
          <w:sz w:val="28"/>
          <w:szCs w:val="28"/>
        </w:rPr>
      </w:pPr>
      <w:r>
        <w:rPr>
          <w:sz w:val="28"/>
          <w:szCs w:val="28"/>
        </w:rPr>
        <w:t>1.1.2.1. Слова «</w:t>
      </w:r>
      <w:r w:rsidRPr="0058410F">
        <w:rPr>
          <w:sz w:val="28"/>
          <w:szCs w:val="28"/>
        </w:rPr>
        <w:t xml:space="preserve">Эффект </w:t>
      </w:r>
      <w:proofErr w:type="gramStart"/>
      <w:r w:rsidRPr="0058410F">
        <w:rPr>
          <w:sz w:val="28"/>
          <w:szCs w:val="28"/>
        </w:rPr>
        <w:t>от выполнения</w:t>
      </w:r>
      <w:proofErr w:type="gramEnd"/>
      <w:r w:rsidRPr="0058410F">
        <w:rPr>
          <w:sz w:val="28"/>
          <w:szCs w:val="28"/>
        </w:rPr>
        <w:t xml:space="preserve">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 - не менее 1 млрд. руб. в год.</w:t>
      </w:r>
      <w:r w:rsidRPr="0058410F">
        <w:rPr>
          <w:sz w:val="28"/>
          <w:szCs w:val="28"/>
        </w:rPr>
        <w:t xml:space="preserve">» заменить словами </w:t>
      </w:r>
      <w:r>
        <w:rPr>
          <w:sz w:val="28"/>
          <w:szCs w:val="28"/>
        </w:rPr>
        <w:t>«</w:t>
      </w:r>
      <w:r w:rsidRPr="0058410F">
        <w:rPr>
          <w:sz w:val="28"/>
          <w:szCs w:val="28"/>
        </w:rPr>
        <w:t xml:space="preserve">Эффект от выполнения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 - не менее </w:t>
      </w:r>
      <w:r w:rsidRPr="0058410F">
        <w:rPr>
          <w:sz w:val="28"/>
          <w:szCs w:val="28"/>
        </w:rPr>
        <w:t>2,5</w:t>
      </w:r>
      <w:r w:rsidRPr="0058410F">
        <w:rPr>
          <w:sz w:val="28"/>
          <w:szCs w:val="28"/>
        </w:rPr>
        <w:t xml:space="preserve"> млрд. руб. в год.</w:t>
      </w:r>
      <w:r>
        <w:rPr>
          <w:sz w:val="28"/>
          <w:szCs w:val="28"/>
        </w:rPr>
        <w:t>».</w:t>
      </w:r>
    </w:p>
    <w:p w:rsidR="0058410F" w:rsidRDefault="0058410F" w:rsidP="0058410F">
      <w:pPr>
        <w:widowControl w:val="0"/>
        <w:suppressAutoHyphens/>
        <w:spacing w:line="360" w:lineRule="auto"/>
        <w:ind w:firstLine="567"/>
        <w:jc w:val="both"/>
        <w:rPr>
          <w:sz w:val="28"/>
          <w:szCs w:val="28"/>
        </w:rPr>
      </w:pPr>
      <w:r>
        <w:rPr>
          <w:sz w:val="28"/>
          <w:szCs w:val="28"/>
        </w:rPr>
        <w:t>1.1.2.2. Слова «</w:t>
      </w:r>
      <w:r w:rsidRPr="0058410F">
        <w:rPr>
          <w:sz w:val="28"/>
          <w:szCs w:val="28"/>
        </w:rPr>
        <w:t>Отклонение планируемых показателей расходов местного бюджета (за исключением расходов, осуществляемых за счет межбюджетных трансфертов) от фактических расходов - не более 3%.</w:t>
      </w:r>
      <w:r>
        <w:rPr>
          <w:sz w:val="28"/>
          <w:szCs w:val="28"/>
        </w:rPr>
        <w:t>»</w:t>
      </w:r>
      <w:r w:rsidRPr="0058410F">
        <w:rPr>
          <w:sz w:val="28"/>
          <w:szCs w:val="28"/>
        </w:rPr>
        <w:t xml:space="preserve"> </w:t>
      </w:r>
      <w:r w:rsidRPr="0058410F">
        <w:rPr>
          <w:sz w:val="28"/>
          <w:szCs w:val="28"/>
        </w:rPr>
        <w:t>заменить словами</w:t>
      </w:r>
      <w:r w:rsidRPr="0058410F">
        <w:rPr>
          <w:sz w:val="28"/>
          <w:szCs w:val="28"/>
        </w:rPr>
        <w:t xml:space="preserve"> </w:t>
      </w:r>
      <w:r>
        <w:rPr>
          <w:sz w:val="28"/>
          <w:szCs w:val="28"/>
        </w:rPr>
        <w:t>«</w:t>
      </w:r>
      <w:r w:rsidRPr="0058410F">
        <w:rPr>
          <w:sz w:val="28"/>
          <w:szCs w:val="28"/>
        </w:rPr>
        <w:t xml:space="preserve">Отклонение планируемых показателей расходов местного бюджета (за исключением расходов, осуществляемых за счет межбюджетных трансфертов) от фактических расходов - не более </w:t>
      </w:r>
      <w:r>
        <w:rPr>
          <w:sz w:val="28"/>
          <w:szCs w:val="28"/>
        </w:rPr>
        <w:t>5</w:t>
      </w:r>
      <w:r w:rsidRPr="0058410F">
        <w:rPr>
          <w:sz w:val="28"/>
          <w:szCs w:val="28"/>
        </w:rPr>
        <w:t>%.</w:t>
      </w:r>
      <w:r>
        <w:rPr>
          <w:sz w:val="28"/>
          <w:szCs w:val="28"/>
        </w:rPr>
        <w:t>».</w:t>
      </w:r>
    </w:p>
    <w:p w:rsidR="0058410F" w:rsidRPr="0058410F" w:rsidRDefault="0058410F" w:rsidP="00B00958">
      <w:pPr>
        <w:widowControl w:val="0"/>
        <w:suppressAutoHyphens/>
        <w:spacing w:line="360" w:lineRule="auto"/>
        <w:ind w:firstLine="567"/>
        <w:jc w:val="both"/>
        <w:rPr>
          <w:sz w:val="28"/>
          <w:szCs w:val="28"/>
        </w:rPr>
      </w:pPr>
      <w:r>
        <w:rPr>
          <w:sz w:val="28"/>
          <w:szCs w:val="28"/>
        </w:rPr>
        <w:t>1.2. </w:t>
      </w:r>
      <w:r w:rsidR="00B00958">
        <w:rPr>
          <w:sz w:val="28"/>
          <w:szCs w:val="28"/>
        </w:rPr>
        <w:t>Таблицу 1 «</w:t>
      </w:r>
      <w:r w:rsidR="00B00958">
        <w:rPr>
          <w:sz w:val="28"/>
          <w:szCs w:val="28"/>
        </w:rPr>
        <w:t>Сведения о целевых индикаторах муниципальной программы</w:t>
      </w:r>
      <w:r w:rsidR="00B00958">
        <w:rPr>
          <w:sz w:val="28"/>
          <w:szCs w:val="28"/>
        </w:rPr>
        <w:t xml:space="preserve">» раздела 2.4 </w:t>
      </w:r>
      <w:r w:rsidR="00B00958">
        <w:rPr>
          <w:sz w:val="28"/>
          <w:szCs w:val="28"/>
        </w:rPr>
        <w:t>Целевые индикаторы муниципальной программы</w:t>
      </w:r>
      <w:r w:rsidR="00B00958">
        <w:rPr>
          <w:sz w:val="28"/>
          <w:szCs w:val="28"/>
        </w:rPr>
        <w:t xml:space="preserve"> </w:t>
      </w:r>
      <w:r w:rsidR="00B00958">
        <w:rPr>
          <w:sz w:val="28"/>
          <w:szCs w:val="28"/>
        </w:rPr>
        <w:t>согласно приложению № </w:t>
      </w:r>
      <w:r w:rsidR="00B00958" w:rsidRPr="002C40B6">
        <w:rPr>
          <w:sz w:val="28"/>
          <w:szCs w:val="28"/>
        </w:rPr>
        <w:t>1</w:t>
      </w:r>
      <w:r w:rsidR="00B00958">
        <w:rPr>
          <w:sz w:val="28"/>
          <w:szCs w:val="28"/>
        </w:rPr>
        <w:t xml:space="preserve"> к настоящему постановлению.</w:t>
      </w:r>
    </w:p>
    <w:p w:rsidR="00F21CD2" w:rsidRDefault="0058410F" w:rsidP="00A14882">
      <w:pPr>
        <w:widowControl w:val="0"/>
        <w:suppressAutoHyphens/>
        <w:spacing w:line="360" w:lineRule="auto"/>
        <w:ind w:firstLine="567"/>
        <w:jc w:val="both"/>
        <w:rPr>
          <w:sz w:val="28"/>
          <w:szCs w:val="28"/>
        </w:rPr>
      </w:pPr>
      <w:r>
        <w:rPr>
          <w:sz w:val="28"/>
          <w:szCs w:val="28"/>
        </w:rPr>
        <w:t>1.3</w:t>
      </w:r>
      <w:r w:rsidR="00F21CD2">
        <w:rPr>
          <w:sz w:val="28"/>
          <w:szCs w:val="28"/>
        </w:rPr>
        <w:t>. </w:t>
      </w:r>
      <w:r w:rsidR="00A14882">
        <w:rPr>
          <w:sz w:val="28"/>
          <w:szCs w:val="28"/>
        </w:rPr>
        <w:t xml:space="preserve">Раздел </w:t>
      </w:r>
      <w:r w:rsidR="00A14882" w:rsidRPr="00837692">
        <w:rPr>
          <w:sz w:val="28"/>
          <w:szCs w:val="28"/>
        </w:rPr>
        <w:t>2.6. Обоснование объема финансовых ресурсов</w:t>
      </w:r>
      <w:r w:rsidR="00A14882">
        <w:rPr>
          <w:sz w:val="28"/>
          <w:szCs w:val="28"/>
        </w:rPr>
        <w:t xml:space="preserve"> </w:t>
      </w:r>
      <w:r w:rsidR="00F21CD2">
        <w:rPr>
          <w:sz w:val="28"/>
          <w:szCs w:val="28"/>
        </w:rPr>
        <w:t>изложить согласно приложению № </w:t>
      </w:r>
      <w:r w:rsidR="00B00958">
        <w:rPr>
          <w:sz w:val="28"/>
          <w:szCs w:val="28"/>
        </w:rPr>
        <w:t>2</w:t>
      </w:r>
      <w:r w:rsidR="00F21CD2">
        <w:rPr>
          <w:sz w:val="28"/>
          <w:szCs w:val="28"/>
        </w:rPr>
        <w:t xml:space="preserve"> к настоящему постановлению.</w:t>
      </w:r>
    </w:p>
    <w:p w:rsidR="00EE6F94" w:rsidRDefault="00CF0416" w:rsidP="00EE6F94">
      <w:pPr>
        <w:widowControl w:val="0"/>
        <w:suppressAutoHyphens/>
        <w:spacing w:line="360" w:lineRule="auto"/>
        <w:ind w:firstLine="567"/>
        <w:jc w:val="both"/>
        <w:rPr>
          <w:sz w:val="28"/>
          <w:szCs w:val="28"/>
        </w:rPr>
      </w:pPr>
      <w:r>
        <w:rPr>
          <w:sz w:val="28"/>
          <w:szCs w:val="28"/>
        </w:rPr>
        <w:t>1.</w:t>
      </w:r>
      <w:r w:rsidR="0058410F">
        <w:rPr>
          <w:sz w:val="28"/>
          <w:szCs w:val="28"/>
        </w:rPr>
        <w:t>4</w:t>
      </w:r>
      <w:r>
        <w:rPr>
          <w:sz w:val="28"/>
          <w:szCs w:val="28"/>
        </w:rPr>
        <w:t xml:space="preserve">. Раздел 4 </w:t>
      </w:r>
      <w:r w:rsidRPr="005F1EBD">
        <w:rPr>
          <w:sz w:val="28"/>
          <w:szCs w:val="28"/>
        </w:rPr>
        <w:t>П</w:t>
      </w:r>
      <w:r>
        <w:rPr>
          <w:sz w:val="28"/>
          <w:szCs w:val="28"/>
        </w:rPr>
        <w:t xml:space="preserve">лан </w:t>
      </w:r>
      <w:r w:rsidRPr="005F1EBD">
        <w:rPr>
          <w:sz w:val="28"/>
          <w:szCs w:val="28"/>
        </w:rPr>
        <w:t>реализации муниципальной программы</w:t>
      </w:r>
      <w:r>
        <w:rPr>
          <w:sz w:val="28"/>
          <w:szCs w:val="28"/>
        </w:rPr>
        <w:t xml:space="preserve"> </w:t>
      </w:r>
      <w:r w:rsidR="00EE6F94">
        <w:rPr>
          <w:sz w:val="28"/>
          <w:szCs w:val="28"/>
        </w:rPr>
        <w:t>изложить согласно приложению № </w:t>
      </w:r>
      <w:r w:rsidR="00B00958">
        <w:rPr>
          <w:sz w:val="28"/>
          <w:szCs w:val="28"/>
        </w:rPr>
        <w:t>3</w:t>
      </w:r>
      <w:r w:rsidR="00EE6F94">
        <w:rPr>
          <w:sz w:val="28"/>
          <w:szCs w:val="28"/>
        </w:rPr>
        <w:t xml:space="preserve"> к настоящему постановлению.</w:t>
      </w:r>
    </w:p>
    <w:p w:rsidR="00E34693" w:rsidRDefault="00F21CD2" w:rsidP="00F21CD2">
      <w:pPr>
        <w:widowControl w:val="0"/>
        <w:suppressAutoHyphens/>
        <w:spacing w:line="360" w:lineRule="auto"/>
        <w:ind w:firstLine="567"/>
        <w:jc w:val="both"/>
        <w:rPr>
          <w:sz w:val="28"/>
          <w:szCs w:val="28"/>
        </w:rPr>
      </w:pPr>
      <w:r>
        <w:rPr>
          <w:sz w:val="28"/>
          <w:szCs w:val="28"/>
        </w:rPr>
        <w:t>2</w:t>
      </w:r>
      <w:r w:rsidR="00E34693" w:rsidRPr="00873096">
        <w:rPr>
          <w:sz w:val="28"/>
          <w:szCs w:val="28"/>
        </w:rPr>
        <w:t xml:space="preserve">. Управлению </w:t>
      </w:r>
      <w:r w:rsidR="004F74EC">
        <w:rPr>
          <w:sz w:val="28"/>
          <w:szCs w:val="28"/>
        </w:rPr>
        <w:t>информационной политики</w:t>
      </w:r>
      <w:r w:rsidR="00E34693" w:rsidRPr="00873096">
        <w:rPr>
          <w:sz w:val="28"/>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CE31B9" w:rsidRDefault="00CE31B9" w:rsidP="00F21CD2">
      <w:pPr>
        <w:widowControl w:val="0"/>
        <w:suppressAutoHyphens/>
        <w:spacing w:line="360" w:lineRule="auto"/>
        <w:ind w:firstLine="567"/>
        <w:jc w:val="both"/>
        <w:rPr>
          <w:sz w:val="28"/>
          <w:szCs w:val="28"/>
        </w:rPr>
      </w:pPr>
    </w:p>
    <w:p w:rsidR="00CE31B9" w:rsidRPr="00873096" w:rsidRDefault="00CE31B9" w:rsidP="00F21CD2">
      <w:pPr>
        <w:widowControl w:val="0"/>
        <w:suppressAutoHyphens/>
        <w:spacing w:line="360" w:lineRule="auto"/>
        <w:ind w:firstLine="567"/>
        <w:jc w:val="both"/>
        <w:rPr>
          <w:sz w:val="28"/>
          <w:szCs w:val="28"/>
        </w:rPr>
      </w:pPr>
    </w:p>
    <w:p w:rsidR="00E34693" w:rsidRDefault="00F21CD2" w:rsidP="008D71E7">
      <w:pPr>
        <w:widowControl w:val="0"/>
        <w:suppressAutoHyphens/>
        <w:spacing w:line="360" w:lineRule="auto"/>
        <w:ind w:firstLine="567"/>
        <w:jc w:val="both"/>
        <w:rPr>
          <w:sz w:val="28"/>
          <w:szCs w:val="28"/>
        </w:rPr>
      </w:pPr>
      <w:r>
        <w:rPr>
          <w:sz w:val="28"/>
          <w:szCs w:val="28"/>
        </w:rPr>
        <w:t>3</w:t>
      </w:r>
      <w:r w:rsidR="00E34693" w:rsidRPr="00873096">
        <w:rPr>
          <w:sz w:val="28"/>
          <w:szCs w:val="28"/>
        </w:rPr>
        <w:t>. </w:t>
      </w:r>
      <w:r w:rsidR="005E1C28">
        <w:rPr>
          <w:sz w:val="28"/>
          <w:szCs w:val="28"/>
        </w:rPr>
        <w:t>Юридическому д</w:t>
      </w:r>
      <w:r w:rsidR="00E34693" w:rsidRPr="00873096">
        <w:rPr>
          <w:sz w:val="28"/>
          <w:szCs w:val="28"/>
        </w:rPr>
        <w:t>епартаменту администрации города Нижнего Новгорода (</w:t>
      </w:r>
      <w:r w:rsidR="005E1C28">
        <w:rPr>
          <w:sz w:val="28"/>
          <w:szCs w:val="28"/>
        </w:rPr>
        <w:t>Витушкина Т.А.</w:t>
      </w:r>
      <w:r w:rsidR="00E34693" w:rsidRPr="00873096">
        <w:rPr>
          <w:sz w:val="28"/>
          <w:szCs w:val="28"/>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E34693" w:rsidRPr="00873096" w:rsidRDefault="00F21CD2" w:rsidP="008D71E7">
      <w:pPr>
        <w:widowControl w:val="0"/>
        <w:suppressAutoHyphens/>
        <w:spacing w:line="360" w:lineRule="auto"/>
        <w:ind w:firstLine="567"/>
        <w:jc w:val="both"/>
        <w:rPr>
          <w:sz w:val="28"/>
          <w:szCs w:val="28"/>
        </w:rPr>
      </w:pPr>
      <w:r>
        <w:rPr>
          <w:sz w:val="28"/>
          <w:szCs w:val="28"/>
        </w:rPr>
        <w:t>4</w:t>
      </w:r>
      <w:r w:rsidR="00E34693" w:rsidRPr="00873096">
        <w:rPr>
          <w:sz w:val="28"/>
          <w:szCs w:val="28"/>
        </w:rPr>
        <w:t>. Контроль за исполнением настоящего постановления возложить на директора департамента финансов администрации города Нижнего Новгорода Мочалкина Ю.Н.</w:t>
      </w:r>
    </w:p>
    <w:p w:rsidR="00E34693" w:rsidRDefault="00E34693" w:rsidP="008D71E7">
      <w:pPr>
        <w:widowControl w:val="0"/>
        <w:suppressAutoHyphens/>
        <w:spacing w:line="360" w:lineRule="auto"/>
        <w:ind w:firstLine="567"/>
        <w:jc w:val="both"/>
        <w:rPr>
          <w:sz w:val="28"/>
          <w:szCs w:val="28"/>
        </w:rPr>
      </w:pPr>
    </w:p>
    <w:p w:rsidR="00FE11C4" w:rsidRPr="00873096" w:rsidRDefault="00FE11C4" w:rsidP="008D71E7">
      <w:pPr>
        <w:widowControl w:val="0"/>
        <w:suppressAutoHyphens/>
        <w:spacing w:line="360" w:lineRule="auto"/>
        <w:ind w:firstLine="567"/>
        <w:jc w:val="both"/>
        <w:rPr>
          <w:sz w:val="28"/>
          <w:szCs w:val="28"/>
        </w:rPr>
      </w:pPr>
    </w:p>
    <w:p w:rsidR="00E34693" w:rsidRPr="00873096" w:rsidRDefault="00E34693" w:rsidP="008D71E7">
      <w:pPr>
        <w:widowControl w:val="0"/>
        <w:suppressAutoHyphens/>
        <w:spacing w:line="360" w:lineRule="auto"/>
        <w:ind w:firstLine="567"/>
        <w:jc w:val="both"/>
        <w:rPr>
          <w:sz w:val="28"/>
          <w:szCs w:val="28"/>
        </w:rPr>
      </w:pPr>
    </w:p>
    <w:p w:rsidR="00E34693" w:rsidRPr="00873096" w:rsidRDefault="00E34693" w:rsidP="00E34693">
      <w:pPr>
        <w:widowControl w:val="0"/>
        <w:suppressAutoHyphens/>
        <w:jc w:val="both"/>
        <w:rPr>
          <w:sz w:val="28"/>
          <w:szCs w:val="28"/>
        </w:rPr>
      </w:pPr>
      <w:r w:rsidRPr="00873096">
        <w:rPr>
          <w:sz w:val="28"/>
          <w:szCs w:val="28"/>
        </w:rPr>
        <w:t>Глава города                                                                                            Ю.В.Шалабаев</w:t>
      </w:r>
    </w:p>
    <w:p w:rsidR="00E34693" w:rsidRDefault="00E34693"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58410F" w:rsidRDefault="0058410F" w:rsidP="00E34693">
      <w:pPr>
        <w:widowControl w:val="0"/>
        <w:suppressAutoHyphens/>
        <w:jc w:val="both"/>
        <w:rPr>
          <w:sz w:val="28"/>
          <w:szCs w:val="28"/>
        </w:rPr>
      </w:pPr>
    </w:p>
    <w:p w:rsidR="0078502A" w:rsidRDefault="0078502A" w:rsidP="00E34693">
      <w:pPr>
        <w:widowControl w:val="0"/>
        <w:suppressAutoHyphens/>
        <w:jc w:val="both"/>
        <w:rPr>
          <w:sz w:val="28"/>
          <w:szCs w:val="28"/>
        </w:rPr>
      </w:pPr>
    </w:p>
    <w:p w:rsidR="0078502A" w:rsidRDefault="0078502A" w:rsidP="00E34693">
      <w:pPr>
        <w:widowControl w:val="0"/>
        <w:suppressAutoHyphens/>
        <w:jc w:val="both"/>
        <w:rPr>
          <w:sz w:val="28"/>
          <w:szCs w:val="28"/>
        </w:rPr>
      </w:pPr>
    </w:p>
    <w:p w:rsidR="0078502A" w:rsidRDefault="0078502A" w:rsidP="00E34693">
      <w:pPr>
        <w:widowControl w:val="0"/>
        <w:suppressAutoHyphens/>
        <w:jc w:val="both"/>
        <w:rPr>
          <w:sz w:val="28"/>
          <w:szCs w:val="28"/>
        </w:rPr>
      </w:pPr>
    </w:p>
    <w:p w:rsidR="00AC470E" w:rsidRDefault="00AC470E" w:rsidP="00E34693">
      <w:pPr>
        <w:widowControl w:val="0"/>
        <w:suppressAutoHyphens/>
        <w:jc w:val="both"/>
        <w:rPr>
          <w:sz w:val="28"/>
          <w:szCs w:val="28"/>
        </w:rPr>
      </w:pPr>
    </w:p>
    <w:p w:rsidR="00AC470E" w:rsidRDefault="00AC470E"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455EBF" w:rsidRDefault="00455EBF" w:rsidP="00E34693">
      <w:pPr>
        <w:widowControl w:val="0"/>
        <w:suppressAutoHyphens/>
        <w:jc w:val="both"/>
        <w:rPr>
          <w:sz w:val="28"/>
          <w:szCs w:val="28"/>
        </w:rPr>
      </w:pPr>
    </w:p>
    <w:p w:rsidR="008D71E7" w:rsidRDefault="00E34693" w:rsidP="00E34693">
      <w:pPr>
        <w:widowControl w:val="0"/>
        <w:suppressAutoHyphens/>
        <w:jc w:val="both"/>
        <w:rPr>
          <w:sz w:val="28"/>
          <w:szCs w:val="28"/>
        </w:rPr>
      </w:pPr>
      <w:r w:rsidRPr="00873096">
        <w:rPr>
          <w:sz w:val="28"/>
          <w:szCs w:val="28"/>
        </w:rPr>
        <w:t>Ю.Н.Мочалкин</w:t>
      </w:r>
      <w:r w:rsidR="00BB0228">
        <w:rPr>
          <w:sz w:val="28"/>
          <w:szCs w:val="28"/>
        </w:rPr>
        <w:t xml:space="preserve"> </w:t>
      </w:r>
    </w:p>
    <w:p w:rsidR="00CE31B9" w:rsidRDefault="00E34693" w:rsidP="00E34693">
      <w:pPr>
        <w:widowControl w:val="0"/>
        <w:suppressAutoHyphens/>
        <w:jc w:val="both"/>
        <w:rPr>
          <w:sz w:val="28"/>
          <w:szCs w:val="28"/>
        </w:rPr>
      </w:pPr>
      <w:r w:rsidRPr="00873096">
        <w:rPr>
          <w:sz w:val="28"/>
          <w:szCs w:val="28"/>
        </w:rPr>
        <w:t>439</w:t>
      </w:r>
      <w:r w:rsidR="008D71E7">
        <w:rPr>
          <w:sz w:val="28"/>
          <w:szCs w:val="28"/>
        </w:rPr>
        <w:t>-</w:t>
      </w:r>
      <w:r w:rsidRPr="00873096">
        <w:rPr>
          <w:sz w:val="28"/>
          <w:szCs w:val="28"/>
        </w:rPr>
        <w:t>18</w:t>
      </w:r>
      <w:r w:rsidR="008D71E7">
        <w:rPr>
          <w:sz w:val="28"/>
          <w:szCs w:val="28"/>
        </w:rPr>
        <w:t>-</w:t>
      </w:r>
      <w:r w:rsidRPr="00873096">
        <w:rPr>
          <w:sz w:val="28"/>
          <w:szCs w:val="28"/>
        </w:rPr>
        <w:t>98</w:t>
      </w:r>
      <w:bookmarkStart w:id="0" w:name="P1453"/>
      <w:bookmarkEnd w:id="0"/>
    </w:p>
    <w:p w:rsidR="00CE31B9" w:rsidRDefault="00CE31B9" w:rsidP="00E34693">
      <w:pPr>
        <w:widowControl w:val="0"/>
        <w:suppressAutoHyphens/>
        <w:jc w:val="both"/>
        <w:rPr>
          <w:sz w:val="28"/>
          <w:szCs w:val="28"/>
        </w:rPr>
        <w:sectPr w:rsidR="00CE31B9" w:rsidSect="0078502A">
          <w:footerReference w:type="default" r:id="rId9"/>
          <w:type w:val="continuous"/>
          <w:pgSz w:w="11907" w:h="16834" w:code="9"/>
          <w:pgMar w:top="709" w:right="851" w:bottom="1135" w:left="1134" w:header="289" w:footer="289" w:gutter="0"/>
          <w:pgNumType w:start="1"/>
          <w:cols w:space="720"/>
          <w:titlePg/>
          <w:docGrid w:linePitch="272"/>
        </w:sectPr>
      </w:pPr>
    </w:p>
    <w:p w:rsidR="00CE31B9" w:rsidRPr="00692F18" w:rsidRDefault="00CE31B9" w:rsidP="00CE31B9">
      <w:pPr>
        <w:pStyle w:val="ConsPlusNormal"/>
        <w:ind w:left="10490"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ПРИЛОЖЕНИЕ № 1</w:t>
      </w:r>
    </w:p>
    <w:p w:rsidR="00CE31B9" w:rsidRPr="00692F18" w:rsidRDefault="00CE31B9" w:rsidP="00CE31B9">
      <w:pPr>
        <w:pStyle w:val="ConsPlusNormal"/>
        <w:ind w:left="10490"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к постановлению администрации</w:t>
      </w:r>
    </w:p>
    <w:p w:rsidR="00CE31B9" w:rsidRPr="00692F18" w:rsidRDefault="00CE31B9" w:rsidP="00CE31B9">
      <w:pPr>
        <w:pStyle w:val="ConsPlusNormal"/>
        <w:ind w:left="10490"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города</w:t>
      </w:r>
    </w:p>
    <w:p w:rsidR="00CE31B9" w:rsidRDefault="00CE31B9" w:rsidP="00CE31B9">
      <w:pPr>
        <w:widowControl w:val="0"/>
        <w:suppressAutoHyphens/>
        <w:ind w:left="10490"/>
        <w:jc w:val="center"/>
        <w:rPr>
          <w:sz w:val="28"/>
          <w:szCs w:val="28"/>
        </w:rPr>
      </w:pPr>
      <w:r w:rsidRPr="00692F18">
        <w:rPr>
          <w:sz w:val="28"/>
          <w:szCs w:val="28"/>
        </w:rPr>
        <w:t>от __________ № ______</w:t>
      </w:r>
    </w:p>
    <w:p w:rsidR="00CE31B9" w:rsidRDefault="00CE31B9" w:rsidP="00CE31B9">
      <w:pPr>
        <w:widowControl w:val="0"/>
        <w:jc w:val="center"/>
        <w:outlineLvl w:val="3"/>
        <w:rPr>
          <w:sz w:val="28"/>
          <w:szCs w:val="28"/>
        </w:rPr>
      </w:pPr>
    </w:p>
    <w:p w:rsidR="00CE31B9" w:rsidRDefault="00CE31B9" w:rsidP="00CE31B9">
      <w:pPr>
        <w:widowControl w:val="0"/>
        <w:jc w:val="center"/>
        <w:outlineLvl w:val="3"/>
        <w:rPr>
          <w:sz w:val="28"/>
          <w:szCs w:val="28"/>
        </w:rPr>
      </w:pPr>
      <w:r>
        <w:rPr>
          <w:sz w:val="28"/>
          <w:szCs w:val="28"/>
        </w:rPr>
        <w:t>2.4. Целевые индикаторы муниципальной программы</w:t>
      </w:r>
    </w:p>
    <w:p w:rsidR="00CE31B9" w:rsidRDefault="00CE31B9" w:rsidP="00CE31B9">
      <w:pPr>
        <w:widowControl w:val="0"/>
        <w:jc w:val="right"/>
        <w:outlineLvl w:val="3"/>
        <w:rPr>
          <w:sz w:val="28"/>
          <w:szCs w:val="28"/>
        </w:rPr>
      </w:pPr>
    </w:p>
    <w:p w:rsidR="00CE31B9" w:rsidRDefault="00CE31B9" w:rsidP="00CE31B9">
      <w:pPr>
        <w:widowControl w:val="0"/>
        <w:jc w:val="right"/>
        <w:outlineLvl w:val="3"/>
        <w:rPr>
          <w:sz w:val="28"/>
          <w:szCs w:val="28"/>
        </w:rPr>
      </w:pPr>
      <w:r>
        <w:rPr>
          <w:sz w:val="28"/>
          <w:szCs w:val="28"/>
        </w:rPr>
        <w:t>Таблица 1</w:t>
      </w:r>
    </w:p>
    <w:p w:rsidR="00CE31B9" w:rsidRDefault="00CE31B9" w:rsidP="00CE31B9">
      <w:pPr>
        <w:widowControl w:val="0"/>
        <w:jc w:val="center"/>
        <w:rPr>
          <w:sz w:val="28"/>
          <w:szCs w:val="28"/>
        </w:rPr>
      </w:pPr>
      <w:r>
        <w:rPr>
          <w:sz w:val="28"/>
          <w:szCs w:val="28"/>
        </w:rPr>
        <w:t>Сведения о целевых индикаторах муниципальной программы</w:t>
      </w:r>
    </w:p>
    <w:tbl>
      <w:tblPr>
        <w:tblW w:w="485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38"/>
        <w:gridCol w:w="5444"/>
        <w:gridCol w:w="1310"/>
        <w:gridCol w:w="1166"/>
        <w:gridCol w:w="31"/>
        <w:gridCol w:w="1090"/>
        <w:gridCol w:w="1155"/>
        <w:gridCol w:w="1146"/>
        <w:gridCol w:w="1045"/>
        <w:gridCol w:w="1194"/>
      </w:tblGrid>
      <w:tr w:rsidR="00CE31B9" w:rsidTr="00771BD5">
        <w:tc>
          <w:tcPr>
            <w:tcW w:w="190" w:type="pct"/>
            <w:vMerge w:val="restar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p w:rsidR="00CE31B9" w:rsidRDefault="00CE31B9" w:rsidP="00771BD5">
            <w:pPr>
              <w:widowControl w:val="0"/>
              <w:jc w:val="center"/>
            </w:pPr>
            <w:r>
              <w:t>п/п</w:t>
            </w:r>
          </w:p>
        </w:tc>
        <w:tc>
          <w:tcPr>
            <w:tcW w:w="1928" w:type="pct"/>
            <w:vMerge w:val="restar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Наименование цели муниципальной программы, подпрограммы, задачи, целевого индикатора</w:t>
            </w:r>
          </w:p>
        </w:tc>
        <w:tc>
          <w:tcPr>
            <w:tcW w:w="464" w:type="pct"/>
            <w:vMerge w:val="restar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Ед.</w:t>
            </w:r>
          </w:p>
          <w:p w:rsidR="00CE31B9" w:rsidRDefault="00CE31B9" w:rsidP="00771BD5">
            <w:pPr>
              <w:widowControl w:val="0"/>
              <w:jc w:val="center"/>
            </w:pPr>
            <w:r>
              <w:t>измерения</w:t>
            </w:r>
          </w:p>
        </w:tc>
        <w:tc>
          <w:tcPr>
            <w:tcW w:w="2418" w:type="pct"/>
            <w:gridSpan w:val="7"/>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Значение показателя целевого индикатора</w:t>
            </w:r>
          </w:p>
        </w:tc>
      </w:tr>
      <w:tr w:rsidR="00CE31B9" w:rsidTr="00771BD5">
        <w:tc>
          <w:tcPr>
            <w:tcW w:w="0" w:type="auto"/>
            <w:vMerge/>
            <w:tcBorders>
              <w:top w:val="single" w:sz="4" w:space="0" w:color="auto"/>
              <w:left w:val="single" w:sz="4" w:space="0" w:color="auto"/>
              <w:bottom w:val="single" w:sz="4" w:space="0" w:color="auto"/>
              <w:right w:val="single" w:sz="4" w:space="0" w:color="auto"/>
            </w:tcBorders>
            <w:vAlign w:val="center"/>
            <w:hideMark/>
          </w:tcPr>
          <w:p w:rsidR="00CE31B9" w:rsidRDefault="00CE31B9" w:rsidP="00771BD5"/>
        </w:tc>
        <w:tc>
          <w:tcPr>
            <w:tcW w:w="0" w:type="auto"/>
            <w:vMerge/>
            <w:tcBorders>
              <w:top w:val="single" w:sz="4" w:space="0" w:color="auto"/>
              <w:left w:val="single" w:sz="4" w:space="0" w:color="auto"/>
              <w:bottom w:val="single" w:sz="4" w:space="0" w:color="auto"/>
              <w:right w:val="single" w:sz="4" w:space="0" w:color="auto"/>
            </w:tcBorders>
            <w:vAlign w:val="center"/>
            <w:hideMark/>
          </w:tcPr>
          <w:p w:rsidR="00CE31B9" w:rsidRDefault="00CE31B9" w:rsidP="00771BD5"/>
        </w:tc>
        <w:tc>
          <w:tcPr>
            <w:tcW w:w="0" w:type="auto"/>
            <w:vMerge/>
            <w:tcBorders>
              <w:top w:val="single" w:sz="4" w:space="0" w:color="auto"/>
              <w:left w:val="single" w:sz="4" w:space="0" w:color="auto"/>
              <w:bottom w:val="single" w:sz="4" w:space="0" w:color="auto"/>
              <w:right w:val="single" w:sz="4" w:space="0" w:color="auto"/>
            </w:tcBorders>
            <w:vAlign w:val="center"/>
            <w:hideMark/>
          </w:tcPr>
          <w:p w:rsidR="00CE31B9" w:rsidRDefault="00CE31B9" w:rsidP="00771BD5"/>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2023 год</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2024 год</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2025 год</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2026 год</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2027 год</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2028 год</w:t>
            </w:r>
          </w:p>
        </w:tc>
      </w:tr>
      <w:tr w:rsidR="00CE31B9" w:rsidTr="00771BD5">
        <w:tc>
          <w:tcPr>
            <w:tcW w:w="19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w:t>
            </w: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3</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4</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5</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6</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7</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8</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w:t>
            </w:r>
          </w:p>
        </w:tc>
      </w:tr>
      <w:tr w:rsidR="00CE31B9" w:rsidTr="00771BD5">
        <w:tc>
          <w:tcPr>
            <w:tcW w:w="19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w:t>
            </w:r>
          </w:p>
        </w:tc>
        <w:tc>
          <w:tcPr>
            <w:tcW w:w="4810" w:type="pct"/>
            <w:gridSpan w:val="9"/>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Цель. Муниципальная программа «Управление муниципальными финансами города Нижнего Новгорода»</w:t>
            </w:r>
          </w:p>
          <w:p w:rsidR="00CE31B9" w:rsidRDefault="00CE31B9" w:rsidP="00771BD5">
            <w:pPr>
              <w:widowControl w:val="0"/>
              <w:jc w:val="center"/>
            </w:pPr>
            <w:r>
              <w:t>Обеспечение долгосрочной сбалансированности и устойчивости бюджета города Нижнего Новгорода, повышение эффективности и качества управления муниципальными финансами и эффективности бюджетных расходов города Нижнего Новгорода</w:t>
            </w:r>
          </w:p>
        </w:tc>
      </w:tr>
      <w:tr w:rsidR="00CE31B9" w:rsidTr="00771BD5">
        <w:tc>
          <w:tcPr>
            <w:tcW w:w="19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1.1.</w:t>
            </w:r>
          </w:p>
        </w:tc>
        <w:tc>
          <w:tcPr>
            <w:tcW w:w="4810" w:type="pct"/>
            <w:gridSpan w:val="9"/>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pPr>
            <w:r>
              <w:t>Задача. Совершенствование долговой политики</w:t>
            </w:r>
          </w:p>
        </w:tc>
      </w:tr>
      <w:tr w:rsidR="00CE31B9" w:rsidTr="00771BD5">
        <w:trPr>
          <w:trHeight w:val="1088"/>
        </w:trPr>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jc w:val="both"/>
            </w:pPr>
            <w:r>
              <w:t xml:space="preserve">Соблюдение ограничения по объему муниципального долга города по отношению к общему объему доходов бюджета города без учета объема безвозмездных поступлений </w:t>
            </w:r>
            <w:r>
              <w:rPr>
                <w:bCs/>
              </w:rPr>
              <w:t xml:space="preserve">и (или) поступлений налоговых доходов по дополнительным нормативам отчислений от налога на доходы физических лиц, установленного в размере </w:t>
            </w:r>
            <w:r>
              <w:t>не более 85%</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r>
      <w:tr w:rsidR="00CE31B9" w:rsidTr="00771BD5">
        <w:trPr>
          <w:trHeight w:val="938"/>
        </w:trPr>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jc w:val="both"/>
            </w:pPr>
            <w:r>
              <w:t>Выполнение показателя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более 8%</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r>
      <w:tr w:rsidR="00CE31B9" w:rsidTr="00771BD5">
        <w:tc>
          <w:tcPr>
            <w:tcW w:w="19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1.2.</w:t>
            </w:r>
          </w:p>
        </w:tc>
        <w:tc>
          <w:tcPr>
            <w:tcW w:w="4810" w:type="pct"/>
            <w:gridSpan w:val="9"/>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Задача.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tc>
      </w:tr>
      <w:tr w:rsidR="00CE31B9" w:rsidTr="00771BD5">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jc w:val="center"/>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Эффект от выполнения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млрд. руб.</w:t>
            </w:r>
          </w:p>
          <w:p w:rsidR="00CE31B9" w:rsidRDefault="00CE31B9" w:rsidP="00771BD5">
            <w:pPr>
              <w:widowControl w:val="0"/>
              <w:jc w:val="center"/>
            </w:pPr>
            <w:r>
              <w:t>(не менее)</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2,5</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2,5</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2,5</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CE31B9">
            <w:pPr>
              <w:widowControl w:val="0"/>
              <w:jc w:val="center"/>
            </w:pPr>
            <w:r>
              <w:t>2,5</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CE31B9">
            <w:pPr>
              <w:widowControl w:val="0"/>
              <w:jc w:val="center"/>
            </w:pPr>
            <w:r>
              <w:t>2,5</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CE31B9">
            <w:pPr>
              <w:widowControl w:val="0"/>
              <w:jc w:val="center"/>
            </w:pPr>
            <w:r>
              <w:t>2,5</w:t>
            </w:r>
          </w:p>
        </w:tc>
      </w:tr>
      <w:tr w:rsidR="00CE31B9" w:rsidTr="00771BD5">
        <w:tc>
          <w:tcPr>
            <w:tcW w:w="19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1.3.</w:t>
            </w:r>
          </w:p>
        </w:tc>
        <w:tc>
          <w:tcPr>
            <w:tcW w:w="4810" w:type="pct"/>
            <w:gridSpan w:val="9"/>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Задача. Совершенствование организации планирования и исполнения бюджета, ведение бюджетного учета и формирование бюджетной отчетности, обеспечение открытости и прозрачности информации о бюджетном процессе города.</w:t>
            </w:r>
          </w:p>
        </w:tc>
      </w:tr>
      <w:tr w:rsidR="00CE31B9" w:rsidTr="00771BD5">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jc w:val="center"/>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Доля расходов на очередной финансовый год, увязанных с реестром расходных обязательств города, в общем объеме расходов бюджета города Нижнего Новгорода</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r>
      <w:tr w:rsidR="00CE31B9" w:rsidTr="00771BD5">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jc w:val="center"/>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Доля расходов бюджета города, формируемых в рамках муниципальных программ, в общем объеме расходов бюджета города</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p w:rsidR="00CE31B9" w:rsidRDefault="00CE31B9" w:rsidP="00771BD5">
            <w:pPr>
              <w:widowControl w:val="0"/>
              <w:jc w:val="center"/>
            </w:pPr>
            <w:r>
              <w:t>(не менее)</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90</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90</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90</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90</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90</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90</w:t>
            </w:r>
          </w:p>
        </w:tc>
      </w:tr>
      <w:tr w:rsidR="00CE31B9" w:rsidTr="00771BD5">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jc w:val="center"/>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both"/>
            </w:pPr>
            <w:r>
              <w:t>Соблюдение установленного Бюджетным кодексом Российской Федерации ограничения по размеру дефицита бюджета города по отношению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на уровне не более 10%</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100</w:t>
            </w:r>
          </w:p>
        </w:tc>
      </w:tr>
      <w:tr w:rsidR="00CE31B9" w:rsidTr="00771BD5">
        <w:tc>
          <w:tcPr>
            <w:tcW w:w="190" w:type="pct"/>
            <w:tcBorders>
              <w:top w:val="single" w:sz="4" w:space="0" w:color="auto"/>
              <w:left w:val="single" w:sz="4" w:space="0" w:color="auto"/>
              <w:bottom w:val="single" w:sz="4" w:space="0" w:color="auto"/>
              <w:right w:val="single" w:sz="4" w:space="0" w:color="auto"/>
            </w:tcBorders>
          </w:tcPr>
          <w:p w:rsidR="00CE31B9" w:rsidRDefault="00CE31B9" w:rsidP="00771BD5">
            <w:pPr>
              <w:widowControl w:val="0"/>
              <w:jc w:val="center"/>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both"/>
            </w:pPr>
            <w:r>
              <w:t>Отклонение планируемых показателей расходов местного бюджета (за исключением расходов, осуществляемых за счет межбюджетных трансфертов) от фактических расходов</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w:t>
            </w:r>
          </w:p>
          <w:p w:rsidR="00CE31B9" w:rsidRDefault="00CE31B9" w:rsidP="00771BD5">
            <w:pPr>
              <w:widowControl w:val="0"/>
              <w:jc w:val="center"/>
            </w:pPr>
            <w:r>
              <w:t>(не более)</w:t>
            </w:r>
          </w:p>
        </w:tc>
        <w:tc>
          <w:tcPr>
            <w:tcW w:w="413" w:type="pct"/>
            <w:tcBorders>
              <w:top w:val="single" w:sz="4" w:space="0" w:color="auto"/>
              <w:left w:val="single" w:sz="4" w:space="0" w:color="auto"/>
              <w:bottom w:val="single" w:sz="4" w:space="0" w:color="auto"/>
              <w:right w:val="single" w:sz="4" w:space="0" w:color="auto"/>
            </w:tcBorders>
            <w:hideMark/>
          </w:tcPr>
          <w:p w:rsidR="00CE31B9" w:rsidRDefault="00CE31B9" w:rsidP="00CE31B9">
            <w:pPr>
              <w:widowControl w:val="0"/>
              <w:jc w:val="center"/>
            </w:pPr>
            <w:r>
              <w:t>5</w:t>
            </w:r>
          </w:p>
        </w:tc>
        <w:tc>
          <w:tcPr>
            <w:tcW w:w="397"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5</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5</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5</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CE31B9">
            <w:pPr>
              <w:widowControl w:val="0"/>
              <w:jc w:val="center"/>
            </w:pPr>
            <w:r>
              <w:t>5</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CE31B9">
            <w:pPr>
              <w:widowControl w:val="0"/>
              <w:jc w:val="center"/>
            </w:pPr>
            <w:r>
              <w:t>5</w:t>
            </w:r>
          </w:p>
        </w:tc>
      </w:tr>
      <w:tr w:rsidR="00CE31B9" w:rsidTr="00771BD5">
        <w:tc>
          <w:tcPr>
            <w:tcW w:w="190" w:type="pct"/>
            <w:vMerge w:val="restar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center"/>
            </w:pPr>
            <w:r>
              <w:t>1.4.</w:t>
            </w:r>
          </w:p>
        </w:tc>
        <w:tc>
          <w:tcPr>
            <w:tcW w:w="4810" w:type="pct"/>
            <w:gridSpan w:val="9"/>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pPr>
            <w:r>
              <w:t>Задача.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tc>
      </w:tr>
      <w:tr w:rsidR="00CE31B9" w:rsidTr="00771BD5">
        <w:tc>
          <w:tcPr>
            <w:tcW w:w="0" w:type="auto"/>
            <w:vMerge/>
            <w:tcBorders>
              <w:top w:val="single" w:sz="4" w:space="0" w:color="auto"/>
              <w:left w:val="single" w:sz="4" w:space="0" w:color="auto"/>
              <w:bottom w:val="single" w:sz="4" w:space="0" w:color="auto"/>
              <w:right w:val="single" w:sz="4" w:space="0" w:color="auto"/>
            </w:tcBorders>
            <w:vAlign w:val="center"/>
            <w:hideMark/>
          </w:tcPr>
          <w:p w:rsidR="00CE31B9" w:rsidRDefault="00CE31B9" w:rsidP="00771BD5"/>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Доля муниципальных учреждений города Нижнего Новгорода, обслуживаемых МБУ «Межотраслевая централизованная бухгалтерия муниципальных учреждений города Нижнего Новгорода» (ведение бухгалтерского, налогового и статистического учета)</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w:t>
            </w:r>
          </w:p>
        </w:tc>
        <w:tc>
          <w:tcPr>
            <w:tcW w:w="424"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71</w:t>
            </w:r>
          </w:p>
        </w:tc>
        <w:tc>
          <w:tcPr>
            <w:tcW w:w="386"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71</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jc w:val="center"/>
            </w:pPr>
            <w:r>
              <w:t>72</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jc w:val="center"/>
            </w:pPr>
            <w:r>
              <w:t>72</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jc w:val="center"/>
            </w:pPr>
            <w:r>
              <w:t>75</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jc w:val="center"/>
            </w:pPr>
            <w:r>
              <w:t>78</w:t>
            </w:r>
          </w:p>
        </w:tc>
      </w:tr>
      <w:tr w:rsidR="00CE31B9" w:rsidTr="00771BD5">
        <w:tc>
          <w:tcPr>
            <w:tcW w:w="0" w:type="auto"/>
            <w:tcBorders>
              <w:top w:val="single" w:sz="4" w:space="0" w:color="auto"/>
              <w:left w:val="single" w:sz="4" w:space="0" w:color="auto"/>
              <w:bottom w:val="single" w:sz="4" w:space="0" w:color="auto"/>
              <w:right w:val="single" w:sz="4" w:space="0" w:color="auto"/>
            </w:tcBorders>
            <w:vAlign w:val="center"/>
            <w:hideMark/>
          </w:tcPr>
          <w:p w:rsidR="00CE31B9" w:rsidRDefault="00CE31B9" w:rsidP="00771BD5">
            <w:pPr>
              <w:widowControl w:val="0"/>
              <w:jc w:val="center"/>
            </w:pPr>
            <w:r>
              <w:t>1.5.</w:t>
            </w:r>
          </w:p>
        </w:tc>
        <w:tc>
          <w:tcPr>
            <w:tcW w:w="4810" w:type="pct"/>
            <w:gridSpan w:val="9"/>
            <w:tcBorders>
              <w:top w:val="single" w:sz="4" w:space="0" w:color="auto"/>
              <w:left w:val="single" w:sz="4" w:space="0" w:color="auto"/>
              <w:bottom w:val="single" w:sz="4" w:space="0" w:color="auto"/>
              <w:right w:val="single" w:sz="4" w:space="0" w:color="auto"/>
            </w:tcBorders>
            <w:hideMark/>
          </w:tcPr>
          <w:p w:rsidR="00CE31B9" w:rsidRDefault="00CE31B9" w:rsidP="00771BD5">
            <w:pPr>
              <w:jc w:val="both"/>
            </w:pPr>
            <w:r>
              <w:t>Задача. Повышение информирования населения в области финансовой грамотности.</w:t>
            </w:r>
          </w:p>
        </w:tc>
      </w:tr>
      <w:tr w:rsidR="00CE31B9" w:rsidTr="00771BD5">
        <w:tc>
          <w:tcPr>
            <w:tcW w:w="0" w:type="auto"/>
            <w:tcBorders>
              <w:top w:val="single" w:sz="4" w:space="0" w:color="auto"/>
              <w:left w:val="single" w:sz="4" w:space="0" w:color="auto"/>
              <w:bottom w:val="single" w:sz="4" w:space="0" w:color="auto"/>
              <w:right w:val="single" w:sz="4" w:space="0" w:color="auto"/>
            </w:tcBorders>
            <w:vAlign w:val="center"/>
          </w:tcPr>
          <w:p w:rsidR="00CE31B9" w:rsidRDefault="00CE31B9" w:rsidP="00771BD5">
            <w:pPr>
              <w:jc w:val="both"/>
            </w:pPr>
          </w:p>
        </w:tc>
        <w:tc>
          <w:tcPr>
            <w:tcW w:w="1928" w:type="pct"/>
            <w:tcBorders>
              <w:top w:val="single" w:sz="4" w:space="0" w:color="auto"/>
              <w:left w:val="single" w:sz="4" w:space="0" w:color="auto"/>
              <w:bottom w:val="single" w:sz="4" w:space="0" w:color="auto"/>
              <w:right w:val="single" w:sz="4" w:space="0" w:color="auto"/>
            </w:tcBorders>
            <w:hideMark/>
          </w:tcPr>
          <w:p w:rsidR="00CE31B9" w:rsidRDefault="00CE31B9" w:rsidP="00771BD5">
            <w:pPr>
              <w:widowControl w:val="0"/>
              <w:jc w:val="both"/>
            </w:pPr>
            <w:r>
              <w:t>Прирост количества посещений интернет-портала «Открытый бюджет города Нижнего Новгорода»</w:t>
            </w:r>
          </w:p>
        </w:tc>
        <w:tc>
          <w:tcPr>
            <w:tcW w:w="464"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w:t>
            </w:r>
          </w:p>
          <w:p w:rsidR="00CE31B9" w:rsidRDefault="00CE31B9" w:rsidP="00771BD5">
            <w:pPr>
              <w:keepLines/>
              <w:jc w:val="center"/>
            </w:pPr>
            <w:r>
              <w:t>(не менее)</w:t>
            </w:r>
          </w:p>
        </w:tc>
        <w:tc>
          <w:tcPr>
            <w:tcW w:w="424" w:type="pct"/>
            <w:gridSpan w:val="2"/>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10</w:t>
            </w:r>
          </w:p>
        </w:tc>
        <w:tc>
          <w:tcPr>
            <w:tcW w:w="386"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10</w:t>
            </w:r>
          </w:p>
        </w:tc>
        <w:tc>
          <w:tcPr>
            <w:tcW w:w="409"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10</w:t>
            </w:r>
          </w:p>
        </w:tc>
        <w:tc>
          <w:tcPr>
            <w:tcW w:w="406"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10</w:t>
            </w:r>
          </w:p>
        </w:tc>
        <w:tc>
          <w:tcPr>
            <w:tcW w:w="370"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10</w:t>
            </w:r>
          </w:p>
        </w:tc>
        <w:tc>
          <w:tcPr>
            <w:tcW w:w="423" w:type="pct"/>
            <w:tcBorders>
              <w:top w:val="single" w:sz="4" w:space="0" w:color="auto"/>
              <w:left w:val="single" w:sz="4" w:space="0" w:color="auto"/>
              <w:bottom w:val="single" w:sz="4" w:space="0" w:color="auto"/>
              <w:right w:val="single" w:sz="4" w:space="0" w:color="auto"/>
            </w:tcBorders>
            <w:hideMark/>
          </w:tcPr>
          <w:p w:rsidR="00CE31B9" w:rsidRDefault="00CE31B9" w:rsidP="00771BD5">
            <w:pPr>
              <w:keepLines/>
              <w:jc w:val="center"/>
            </w:pPr>
            <w:r>
              <w:t>10</w:t>
            </w:r>
          </w:p>
        </w:tc>
      </w:tr>
    </w:tbl>
    <w:p w:rsidR="00CE31B9" w:rsidRDefault="00CE31B9" w:rsidP="00CE31B9">
      <w:pPr>
        <w:widowControl w:val="0"/>
        <w:jc w:val="both"/>
        <w:rPr>
          <w:sz w:val="24"/>
          <w:szCs w:val="24"/>
        </w:rPr>
      </w:pPr>
    </w:p>
    <w:p w:rsidR="00CE31B9" w:rsidRDefault="00CE31B9" w:rsidP="00E34693">
      <w:pPr>
        <w:widowControl w:val="0"/>
        <w:suppressAutoHyphens/>
        <w:jc w:val="both"/>
        <w:rPr>
          <w:sz w:val="28"/>
          <w:szCs w:val="28"/>
        </w:rPr>
      </w:pPr>
    </w:p>
    <w:p w:rsidR="00CE31B9" w:rsidRDefault="00CE31B9" w:rsidP="00E34693">
      <w:pPr>
        <w:widowControl w:val="0"/>
        <w:suppressAutoHyphens/>
        <w:jc w:val="both"/>
        <w:rPr>
          <w:sz w:val="28"/>
          <w:szCs w:val="28"/>
        </w:rPr>
      </w:pPr>
    </w:p>
    <w:p w:rsidR="00CE31B9" w:rsidRDefault="00CE31B9">
      <w:pPr>
        <w:rPr>
          <w:sz w:val="28"/>
          <w:szCs w:val="28"/>
        </w:rPr>
      </w:pPr>
      <w:r>
        <w:rPr>
          <w:sz w:val="28"/>
          <w:szCs w:val="28"/>
        </w:rPr>
        <w:br w:type="page"/>
      </w:r>
    </w:p>
    <w:p w:rsidR="00CE31B9" w:rsidRDefault="00CE31B9" w:rsidP="00E34693">
      <w:pPr>
        <w:widowControl w:val="0"/>
        <w:suppressAutoHyphens/>
        <w:jc w:val="both"/>
        <w:rPr>
          <w:sz w:val="28"/>
          <w:szCs w:val="28"/>
        </w:rPr>
      </w:pPr>
    </w:p>
    <w:tbl>
      <w:tblPr>
        <w:tblStyle w:val="ad"/>
        <w:tblW w:w="4219" w:type="dxa"/>
        <w:tblInd w:w="10740" w:type="dxa"/>
        <w:tblLook w:val="04A0" w:firstRow="1" w:lastRow="0" w:firstColumn="1" w:lastColumn="0" w:noHBand="0" w:noVBand="1"/>
      </w:tblPr>
      <w:tblGrid>
        <w:gridCol w:w="4219"/>
      </w:tblGrid>
      <w:tr w:rsidR="005C2772" w:rsidTr="005C2772">
        <w:tc>
          <w:tcPr>
            <w:tcW w:w="4219" w:type="dxa"/>
            <w:tcBorders>
              <w:top w:val="nil"/>
              <w:left w:val="nil"/>
              <w:bottom w:val="nil"/>
              <w:right w:val="nil"/>
            </w:tcBorders>
          </w:tcPr>
          <w:p w:rsidR="005C2772" w:rsidRPr="00692F18"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 xml:space="preserve">ПРИЛОЖЕНИЕ № </w:t>
            </w:r>
            <w:r w:rsidR="00CE31B9">
              <w:rPr>
                <w:rFonts w:ascii="Times New Roman" w:hAnsi="Times New Roman" w:cs="Times New Roman"/>
                <w:sz w:val="28"/>
                <w:szCs w:val="28"/>
              </w:rPr>
              <w:t>2</w:t>
            </w:r>
          </w:p>
          <w:p w:rsidR="005C2772" w:rsidRPr="00692F18"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к постановлению администрации</w:t>
            </w:r>
          </w:p>
          <w:p w:rsidR="005C2772" w:rsidRPr="00692F18"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города</w:t>
            </w:r>
          </w:p>
          <w:p w:rsidR="005C2772" w:rsidRDefault="005C2772" w:rsidP="005C2772">
            <w:pPr>
              <w:pStyle w:val="ConsPlusNormal"/>
              <w:ind w:firstLine="0"/>
              <w:jc w:val="center"/>
              <w:outlineLvl w:val="3"/>
              <w:rPr>
                <w:rFonts w:ascii="Times New Roman" w:hAnsi="Times New Roman" w:cs="Times New Roman"/>
                <w:sz w:val="28"/>
                <w:szCs w:val="28"/>
              </w:rPr>
            </w:pPr>
            <w:r w:rsidRPr="00692F18">
              <w:rPr>
                <w:rFonts w:ascii="Times New Roman" w:hAnsi="Times New Roman" w:cs="Times New Roman"/>
                <w:sz w:val="28"/>
                <w:szCs w:val="28"/>
              </w:rPr>
              <w:t>от __________ № ______</w:t>
            </w:r>
          </w:p>
        </w:tc>
      </w:tr>
    </w:tbl>
    <w:p w:rsidR="00F21CD2" w:rsidRPr="00837692" w:rsidRDefault="00F21CD2" w:rsidP="002D3FA6">
      <w:pPr>
        <w:jc w:val="center"/>
        <w:rPr>
          <w:sz w:val="28"/>
          <w:szCs w:val="28"/>
        </w:rPr>
      </w:pPr>
    </w:p>
    <w:p w:rsidR="00F21CD2" w:rsidRPr="00F21CD2" w:rsidRDefault="00F21CD2" w:rsidP="00F21CD2">
      <w:pPr>
        <w:shd w:val="clear" w:color="auto" w:fill="FFFFFF"/>
        <w:spacing w:line="302" w:lineRule="atLeast"/>
        <w:jc w:val="center"/>
        <w:rPr>
          <w:sz w:val="28"/>
          <w:szCs w:val="28"/>
        </w:rPr>
      </w:pPr>
      <w:r w:rsidRPr="00837692">
        <w:rPr>
          <w:sz w:val="28"/>
          <w:szCs w:val="28"/>
        </w:rPr>
        <w:t>2.6. Обоснование объема финансовых ресурсов</w:t>
      </w:r>
    </w:p>
    <w:p w:rsidR="00F21CD2" w:rsidRPr="00837692" w:rsidRDefault="00F21CD2" w:rsidP="00F21CD2">
      <w:pPr>
        <w:shd w:val="clear" w:color="auto" w:fill="FFFFFF"/>
        <w:spacing w:line="420" w:lineRule="atLeast"/>
        <w:ind w:right="389" w:firstLine="720"/>
        <w:jc w:val="right"/>
        <w:rPr>
          <w:sz w:val="28"/>
          <w:szCs w:val="28"/>
        </w:rPr>
      </w:pPr>
      <w:r w:rsidRPr="00837692">
        <w:rPr>
          <w:sz w:val="28"/>
          <w:szCs w:val="28"/>
        </w:rPr>
        <w:t>Таблица 4</w:t>
      </w:r>
    </w:p>
    <w:p w:rsidR="00F21CD2" w:rsidRPr="00F21CD2" w:rsidRDefault="00F21CD2" w:rsidP="00F21CD2">
      <w:pPr>
        <w:shd w:val="clear" w:color="auto" w:fill="FFFFFF"/>
        <w:spacing w:line="302" w:lineRule="atLeast"/>
        <w:jc w:val="center"/>
        <w:rPr>
          <w:sz w:val="28"/>
          <w:szCs w:val="28"/>
        </w:rPr>
      </w:pPr>
      <w:r w:rsidRPr="00F21CD2">
        <w:rPr>
          <w:sz w:val="28"/>
          <w:szCs w:val="28"/>
        </w:rPr>
        <w:t>Ресурсное обеспечение реализации муниципальной программы за счет средств бюджета города Нижнего Новгорода</w:t>
      </w:r>
    </w:p>
    <w:tbl>
      <w:tblPr>
        <w:tblW w:w="0" w:type="auto"/>
        <w:tblCellMar>
          <w:top w:w="15" w:type="dxa"/>
          <w:left w:w="15" w:type="dxa"/>
          <w:bottom w:w="15" w:type="dxa"/>
          <w:right w:w="15" w:type="dxa"/>
        </w:tblCellMar>
        <w:tblLook w:val="04A0" w:firstRow="1" w:lastRow="0" w:firstColumn="1" w:lastColumn="0" w:noHBand="0" w:noVBand="1"/>
      </w:tblPr>
      <w:tblGrid>
        <w:gridCol w:w="545"/>
        <w:gridCol w:w="1358"/>
        <w:gridCol w:w="2278"/>
        <w:gridCol w:w="1650"/>
        <w:gridCol w:w="1385"/>
        <w:gridCol w:w="1466"/>
        <w:gridCol w:w="1466"/>
        <w:gridCol w:w="1466"/>
        <w:gridCol w:w="1466"/>
        <w:gridCol w:w="1466"/>
      </w:tblGrid>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 xml:space="preserve">№ </w:t>
            </w:r>
          </w:p>
          <w:p w:rsidR="00F21CD2" w:rsidRPr="00F21CD2" w:rsidRDefault="00F21CD2" w:rsidP="00F21CD2">
            <w:pPr>
              <w:spacing w:line="216" w:lineRule="atLeast"/>
              <w:jc w:val="center"/>
            </w:pPr>
            <w:r w:rsidRPr="00F21CD2">
              <w:t>п/п</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Код основного мероприятия целевой статьи расходов</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Наименование муниципальной программы, подпрограммы, основного мероприятия</w:t>
            </w:r>
          </w:p>
        </w:tc>
        <w:tc>
          <w:tcPr>
            <w:tcW w:w="1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Ответственный исполнитель, соисполнитель</w:t>
            </w:r>
          </w:p>
        </w:tc>
        <w:tc>
          <w:tcPr>
            <w:tcW w:w="871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Расходы, руб.</w:t>
            </w:r>
          </w:p>
        </w:tc>
      </w:tr>
      <w:tr w:rsidR="002A74C2" w:rsidRPr="00F21CD2" w:rsidTr="008F4C0D">
        <w:trPr>
          <w:trHeight w:val="259"/>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2023 год</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2024 год</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2025 год</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2026 год</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2027 год</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2028 год</w:t>
            </w:r>
          </w:p>
        </w:tc>
      </w:tr>
      <w:tr w:rsidR="002A74C2" w:rsidRPr="00F21CD2" w:rsidTr="008F4C0D">
        <w:trPr>
          <w:trHeight w:val="86"/>
        </w:trPr>
        <w:tc>
          <w:tcPr>
            <w:tcW w:w="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1</w:t>
            </w:r>
          </w:p>
        </w:tc>
        <w:tc>
          <w:tcPr>
            <w:tcW w:w="1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w:t>
            </w:r>
          </w:p>
        </w:tc>
        <w:tc>
          <w:tcPr>
            <w:tcW w:w="2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3</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4</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7</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9</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10</w:t>
            </w:r>
          </w:p>
        </w:tc>
      </w:tr>
      <w:tr w:rsidR="002A74C2" w:rsidRPr="00F21CD2" w:rsidTr="002A74C2">
        <w:tc>
          <w:tcPr>
            <w:tcW w:w="4181"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Муниципальная программа «Управление муниципальными финансами города Нижнего Новгорода»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816234" w:rsidRDefault="008E7E29" w:rsidP="008E7E29">
            <w:pPr>
              <w:spacing w:line="216" w:lineRule="atLeast"/>
              <w:jc w:val="center"/>
              <w:rPr>
                <w:highlight w:val="yellow"/>
              </w:rPr>
            </w:pPr>
            <w:r w:rsidRPr="008E7E29">
              <w:t>723372177,35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AB3B10" w:rsidP="00FB75A9">
            <w:pPr>
              <w:spacing w:line="216" w:lineRule="atLeast"/>
              <w:jc w:val="center"/>
              <w:rPr>
                <w:highlight w:val="red"/>
              </w:rPr>
            </w:pPr>
            <w:r>
              <w:t>2254</w:t>
            </w:r>
            <w:r w:rsidR="00FB75A9">
              <w:t>464</w:t>
            </w:r>
            <w:r>
              <w:t>816,85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1703164819,38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1922961260,09</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CD2" w:rsidRPr="00F21CD2" w:rsidRDefault="002A74C2" w:rsidP="002A74C2">
            <w:pPr>
              <w:spacing w:line="216" w:lineRule="atLeast"/>
              <w:jc w:val="center"/>
            </w:pPr>
            <w:r>
              <w:t>1994865440,45</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1CD2" w:rsidRPr="00F21CD2" w:rsidRDefault="002A74C2" w:rsidP="00F21CD2">
            <w:pPr>
              <w:spacing w:line="216" w:lineRule="atLeast"/>
              <w:jc w:val="center"/>
            </w:pPr>
            <w:r>
              <w:t>2069645788,02</w:t>
            </w:r>
          </w:p>
        </w:tc>
      </w:tr>
      <w:tr w:rsidR="002A74C2" w:rsidRPr="00F21CD2" w:rsidTr="002A74C2">
        <w:trPr>
          <w:trHeight w:val="288"/>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816234" w:rsidRDefault="008E7E29" w:rsidP="00F21CD2">
            <w:pPr>
              <w:spacing w:line="216" w:lineRule="atLeast"/>
              <w:jc w:val="center"/>
              <w:rPr>
                <w:highlight w:val="yellow"/>
              </w:rPr>
            </w:pPr>
            <w:r w:rsidRPr="008E7E29">
              <w:t>723372177,35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AB3B10" w:rsidP="00FB75A9">
            <w:pPr>
              <w:spacing w:line="216" w:lineRule="atLeast"/>
              <w:jc w:val="center"/>
              <w:rPr>
                <w:highlight w:val="red"/>
              </w:rPr>
            </w:pPr>
            <w:r>
              <w:t>2254464816,85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1703164819,38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F21CD2">
            <w:pPr>
              <w:spacing w:line="216" w:lineRule="atLeast"/>
              <w:jc w:val="center"/>
              <w:rPr>
                <w:highlight w:val="red"/>
              </w:rPr>
            </w:pPr>
            <w:r>
              <w:t>1922961260,09</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CD2" w:rsidRPr="00F21CD2" w:rsidRDefault="002A74C2" w:rsidP="00F21CD2">
            <w:pPr>
              <w:spacing w:line="216" w:lineRule="atLeast"/>
              <w:jc w:val="center"/>
            </w:pPr>
            <w:r>
              <w:t>1994865440,45</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1CD2" w:rsidRPr="00F21CD2" w:rsidRDefault="002A74C2" w:rsidP="00F21CD2">
            <w:pPr>
              <w:spacing w:line="216" w:lineRule="atLeast"/>
              <w:jc w:val="center"/>
            </w:pPr>
            <w:r>
              <w:t>2069645788,02</w:t>
            </w:r>
          </w:p>
        </w:tc>
      </w:tr>
      <w:tr w:rsidR="002A74C2" w:rsidRPr="00F21CD2" w:rsidTr="002A74C2">
        <w:trPr>
          <w:trHeight w:val="317"/>
        </w:trPr>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1.</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23П0100000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Реализация мер по оптимизации муниципального долга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4B7F06" w:rsidRDefault="008E7E29" w:rsidP="008E7E29">
            <w:pPr>
              <w:spacing w:line="216" w:lineRule="atLeast"/>
              <w:jc w:val="center"/>
            </w:pPr>
            <w:r w:rsidRPr="008E7E29">
              <w:rPr>
                <w:color w:val="000000"/>
              </w:rPr>
              <w:t>33426779,52</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AB3B10" w:rsidP="00FB75A9">
            <w:pPr>
              <w:spacing w:line="216" w:lineRule="atLeast"/>
              <w:jc w:val="center"/>
              <w:rPr>
                <w:highlight w:val="red"/>
              </w:rPr>
            </w:pPr>
            <w:r>
              <w:t>1513032736,85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961732739,38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1181529180,09</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1CD2" w:rsidRPr="00F21CD2" w:rsidRDefault="002A74C2" w:rsidP="00F21CD2">
            <w:pPr>
              <w:spacing w:line="216" w:lineRule="atLeast"/>
              <w:jc w:val="center"/>
            </w:pPr>
            <w:r>
              <w:t>1345820974,68</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1CD2" w:rsidRPr="00F21CD2" w:rsidRDefault="002A74C2" w:rsidP="00F21CD2">
            <w:pPr>
              <w:spacing w:line="216" w:lineRule="atLeast"/>
              <w:jc w:val="center"/>
            </w:pPr>
            <w:r>
              <w:t>1296912467,56</w:t>
            </w:r>
          </w:p>
        </w:tc>
      </w:tr>
      <w:tr w:rsidR="002A74C2" w:rsidRPr="00F21CD2" w:rsidTr="002A74C2">
        <w:trPr>
          <w:trHeight w:val="3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8E7E29" w:rsidRDefault="008E7E29" w:rsidP="00F21CD2">
            <w:pPr>
              <w:spacing w:line="216" w:lineRule="atLeast"/>
              <w:jc w:val="center"/>
              <w:rPr>
                <w:rFonts w:asciiTheme="minorHAnsi" w:hAnsiTheme="minorHAnsi"/>
              </w:rPr>
            </w:pPr>
            <w:r w:rsidRPr="008E7E29">
              <w:rPr>
                <w:color w:val="000000"/>
              </w:rPr>
              <w:t>33426779,52</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FB75A9" w:rsidP="00FB75A9">
            <w:pPr>
              <w:spacing w:line="216" w:lineRule="atLeast"/>
              <w:jc w:val="center"/>
              <w:rPr>
                <w:highlight w:val="red"/>
              </w:rPr>
            </w:pPr>
            <w:r>
              <w:t>1513</w:t>
            </w:r>
            <w:r w:rsidR="00AB3B10">
              <w:t>032736,85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961732739,38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AB3B10" w:rsidRDefault="0024131B" w:rsidP="0024131B">
            <w:pPr>
              <w:spacing w:line="216" w:lineRule="atLeast"/>
              <w:jc w:val="center"/>
              <w:rPr>
                <w:highlight w:val="red"/>
              </w:rPr>
            </w:pPr>
            <w:r>
              <w:t>1181529180,09</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1CD2" w:rsidRPr="00F21CD2" w:rsidRDefault="002A74C2" w:rsidP="00F21CD2">
            <w:pPr>
              <w:spacing w:line="216" w:lineRule="atLeast"/>
              <w:jc w:val="center"/>
            </w:pPr>
            <w:r>
              <w:t>1345820974,68</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1CD2" w:rsidRPr="00F21CD2" w:rsidRDefault="002A74C2" w:rsidP="00F21CD2">
            <w:pPr>
              <w:spacing w:line="216" w:lineRule="atLeast"/>
              <w:jc w:val="center"/>
            </w:pPr>
            <w:r>
              <w:t>1296912467,56</w:t>
            </w:r>
          </w:p>
        </w:tc>
      </w:tr>
      <w:tr w:rsidR="002A74C2" w:rsidRPr="00F21CD2" w:rsidTr="008F4C0D">
        <w:trPr>
          <w:trHeight w:val="317"/>
        </w:trPr>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23П0200000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Реализация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CD2" w:rsidRPr="00F21CD2" w:rsidRDefault="00F21CD2" w:rsidP="00F21CD2"/>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CD2" w:rsidRPr="00F21CD2" w:rsidRDefault="00F21CD2" w:rsidP="00F21CD2"/>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rPr>
          <w:trHeight w:val="3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3.</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23П0300000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 xml:space="preserve">Совершенствование нормативного правового регулирования и </w:t>
            </w:r>
            <w:r w:rsidRPr="00F21CD2">
              <w:lastRenderedPageBreak/>
              <w:t>методологического обеспечения бюджетного процесса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lastRenderedPageBreak/>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CC3D61">
        <w:trPr>
          <w:trHeight w:val="187"/>
        </w:trPr>
        <w:tc>
          <w:tcPr>
            <w:tcW w:w="54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8F4C0D" w:rsidRPr="00F21CD2" w:rsidRDefault="008F4C0D" w:rsidP="00F21CD2">
            <w:pPr>
              <w:spacing w:line="216" w:lineRule="atLeast"/>
              <w:jc w:val="center"/>
            </w:pPr>
            <w:r w:rsidRPr="00F21CD2">
              <w:lastRenderedPageBreak/>
              <w:t>4.</w:t>
            </w:r>
          </w:p>
        </w:tc>
        <w:tc>
          <w:tcPr>
            <w:tcW w:w="135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8F4C0D" w:rsidRPr="00F21CD2" w:rsidRDefault="008F4C0D" w:rsidP="00F21CD2">
            <w:pPr>
              <w:spacing w:line="216" w:lineRule="atLeast"/>
            </w:pPr>
            <w:r w:rsidRPr="00F21CD2">
              <w:t>23П0400000</w:t>
            </w:r>
          </w:p>
        </w:tc>
        <w:tc>
          <w:tcPr>
            <w:tcW w:w="227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8F4C0D" w:rsidRPr="00F21CD2" w:rsidRDefault="008F4C0D" w:rsidP="00F21CD2">
            <w:pPr>
              <w:spacing w:line="216" w:lineRule="atLeast"/>
            </w:pPr>
            <w:r w:rsidRPr="00F21CD2">
              <w:t>Обеспечение долгосрочного бюджетного планирования</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r>
      <w:tr w:rsidR="002A74C2" w:rsidRPr="00F21CD2" w:rsidTr="00CC3D61">
        <w:trPr>
          <w:trHeight w:val="187"/>
        </w:trPr>
        <w:tc>
          <w:tcPr>
            <w:tcW w:w="545"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35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227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C0D" w:rsidRPr="00F21CD2" w:rsidRDefault="008F4C0D" w:rsidP="00F21CD2"/>
        </w:tc>
      </w:tr>
      <w:tr w:rsidR="002A74C2" w:rsidRPr="00F21CD2" w:rsidTr="008F4C0D">
        <w:trPr>
          <w:trHeight w:val="187"/>
        </w:trPr>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5.</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23П0500000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Создание условий для роста налоговых и неналоговых доходов бюджета города Нижнего Новгорода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23П0600000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Формирование бюджета города Нижнего Новгорода на очередной финансовый год и плановый период</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7.</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23П0700000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Организация исполнения бюджета города Нижнего Новгорода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rPr>
          <w:trHeight w:val="374"/>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8.</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23П0800000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Формирование и представление бюджетной отчетности в соответствии с требованиями бюджетного законодательства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rPr>
          <w:trHeight w:val="6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9.</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23П0900000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Оценка качества управления бюджетным процессом</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8E7E29">
            <w:pPr>
              <w:spacing w:line="216" w:lineRule="atLeast"/>
            </w:pP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r>
      <w:tr w:rsidR="002A74C2" w:rsidRPr="00F21CD2" w:rsidTr="008F4C0D">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8E7E29">
            <w:pPr>
              <w:spacing w:line="216" w:lineRule="atLeast"/>
            </w:pP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2000000,00</w:t>
            </w:r>
          </w:p>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10.</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23П1000000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Повышение открытости информации о бюджетном процессе</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516000,00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r>
      <w:tr w:rsidR="002A74C2" w:rsidRPr="00F21CD2" w:rsidTr="008F4C0D">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516000,00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612000,00</w:t>
            </w:r>
          </w:p>
        </w:tc>
      </w:tr>
      <w:tr w:rsidR="002A74C2" w:rsidRPr="00F21CD2" w:rsidTr="00E82AF0">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CD2" w:rsidRPr="00F21CD2" w:rsidRDefault="00F21CD2" w:rsidP="00F21CD2">
            <w:pPr>
              <w:spacing w:line="216" w:lineRule="atLeast"/>
              <w:jc w:val="center"/>
            </w:pPr>
            <w:r w:rsidRPr="00F21CD2">
              <w:t>11.</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CD2" w:rsidRPr="00F21CD2" w:rsidRDefault="00F21CD2" w:rsidP="00F21CD2">
            <w:pPr>
              <w:spacing w:line="216" w:lineRule="atLeast"/>
            </w:pPr>
            <w:r w:rsidRPr="00F21CD2">
              <w:t>23П1100000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CD2" w:rsidRPr="00F21CD2" w:rsidRDefault="00F21CD2" w:rsidP="00F21CD2">
            <w:pPr>
              <w:spacing w:line="216" w:lineRule="atLeast"/>
            </w:pPr>
            <w:r w:rsidRPr="00F21CD2">
              <w:t>Обеспечение реализации муниципальной программы</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4B7F06" w:rsidRDefault="008E7E29" w:rsidP="00F21CD2">
            <w:pPr>
              <w:spacing w:line="216" w:lineRule="atLeast"/>
              <w:jc w:val="center"/>
            </w:pPr>
            <w:r w:rsidRPr="008E7E29">
              <w:t>283048670,78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AB3B10" w:rsidP="00FB75A9">
            <w:pPr>
              <w:spacing w:line="216" w:lineRule="atLeast"/>
              <w:jc w:val="center"/>
            </w:pPr>
            <w:r>
              <w:t>263154580,00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D03B55" w:rsidP="00D03B55">
            <w:pPr>
              <w:spacing w:line="216" w:lineRule="atLeast"/>
              <w:jc w:val="center"/>
              <w:rPr>
                <w:highlight w:val="red"/>
              </w:rPr>
            </w:pPr>
            <w:r>
              <w:t>263154580,00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D03B55" w:rsidP="00D03B55">
            <w:pPr>
              <w:spacing w:line="216" w:lineRule="atLeast"/>
              <w:jc w:val="center"/>
              <w:rPr>
                <w:highlight w:val="red"/>
              </w:rPr>
            </w:pPr>
            <w:r>
              <w:t>263154580,00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E82AF0" w:rsidP="00F21CD2">
            <w:pPr>
              <w:spacing w:line="216" w:lineRule="atLeast"/>
              <w:jc w:val="center"/>
            </w:pPr>
            <w:r w:rsidRPr="00E82AF0">
              <w:t>170 766 965,77</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0E6F3A" w:rsidP="00F21CD2">
            <w:pPr>
              <w:spacing w:line="216" w:lineRule="atLeast"/>
              <w:jc w:val="center"/>
            </w:pPr>
            <w:r w:rsidRPr="000E6F3A">
              <w:t>294 455 820,46</w:t>
            </w:r>
          </w:p>
        </w:tc>
      </w:tr>
      <w:tr w:rsidR="002A74C2" w:rsidRPr="00F21CD2" w:rsidTr="00E82AF0">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4B7F06" w:rsidRDefault="004B7F06" w:rsidP="008E7E29">
            <w:pPr>
              <w:spacing w:line="216" w:lineRule="atLeast"/>
              <w:jc w:val="center"/>
            </w:pPr>
            <w:r w:rsidRPr="008E7E29">
              <w:t>283</w:t>
            </w:r>
            <w:r w:rsidR="008E7E29" w:rsidRPr="008E7E29">
              <w:t>048670,78</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B75A9" w:rsidP="00FB75A9">
            <w:pPr>
              <w:spacing w:line="216" w:lineRule="atLeast"/>
              <w:jc w:val="center"/>
            </w:pPr>
            <w:r>
              <w:t>263</w:t>
            </w:r>
            <w:r w:rsidR="00AB3B10">
              <w:t>154580,00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D03B55" w:rsidP="00D03B55">
            <w:pPr>
              <w:spacing w:line="216" w:lineRule="atLeast"/>
              <w:jc w:val="center"/>
              <w:rPr>
                <w:highlight w:val="red"/>
              </w:rPr>
            </w:pPr>
            <w:r>
              <w:t>263154580,00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D03B55" w:rsidP="00D03B55">
            <w:pPr>
              <w:spacing w:line="216" w:lineRule="atLeast"/>
              <w:jc w:val="center"/>
              <w:rPr>
                <w:highlight w:val="red"/>
              </w:rPr>
            </w:pPr>
            <w:r>
              <w:t>263154580,00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E82AF0" w:rsidP="00F21CD2">
            <w:pPr>
              <w:spacing w:line="216" w:lineRule="atLeast"/>
              <w:jc w:val="center"/>
            </w:pPr>
            <w:r w:rsidRPr="00E82AF0">
              <w:t>170 766 965,77</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0E6F3A" w:rsidP="00F21CD2">
            <w:pPr>
              <w:spacing w:line="216" w:lineRule="atLeast"/>
              <w:jc w:val="center"/>
            </w:pPr>
            <w:r w:rsidRPr="000E6F3A">
              <w:t>294 455 820,46</w:t>
            </w:r>
          </w:p>
        </w:tc>
      </w:tr>
      <w:tr w:rsidR="002A74C2" w:rsidRPr="00F21CD2" w:rsidTr="00E82AF0">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lastRenderedPageBreak/>
              <w:t>12.</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23П1200000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Осуществление финансово-экономических функций и обеспечение бухгалтерского обслуживания муниципальных учреждений города Нижнего Новгорода</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4B7F06" w:rsidRDefault="004B7F06" w:rsidP="008E7E29">
            <w:pPr>
              <w:spacing w:line="216" w:lineRule="atLeast"/>
              <w:jc w:val="center"/>
            </w:pPr>
            <w:r w:rsidRPr="004B7F06">
              <w:rPr>
                <w:rFonts w:ascii="TimesNewRomanPSMT" w:cs="TimesNewRomanPSMT"/>
                <w:szCs w:val="22"/>
              </w:rPr>
              <w:t>406380727,05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B75A9" w:rsidP="00FB75A9">
            <w:pPr>
              <w:spacing w:line="216" w:lineRule="atLeast"/>
              <w:jc w:val="cente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CB2FF2" w:rsidP="00CB2FF2">
            <w:pPr>
              <w:spacing w:line="216" w:lineRule="atLeast"/>
              <w:jc w:val="center"/>
              <w:rPr>
                <w:highlight w:val="red"/>
              </w:rP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CB2FF2" w:rsidP="00CB2FF2">
            <w:pPr>
              <w:spacing w:line="216" w:lineRule="atLeast"/>
              <w:jc w:val="center"/>
              <w:rPr>
                <w:highlight w:val="red"/>
              </w:rP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E82AF0" w:rsidP="00F21CD2">
            <w:pPr>
              <w:spacing w:line="216" w:lineRule="atLeast"/>
              <w:jc w:val="cente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E82AF0" w:rsidP="00F21CD2">
            <w:pPr>
              <w:spacing w:line="216" w:lineRule="atLeast"/>
              <w:jc w:val="center"/>
            </w:pPr>
            <w:r>
              <w:t>475665500,00</w:t>
            </w:r>
          </w:p>
        </w:tc>
      </w:tr>
      <w:tr w:rsidR="002A74C2" w:rsidRPr="00F21CD2" w:rsidTr="00E82AF0">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4B7F06" w:rsidRDefault="004B7F06" w:rsidP="008E7E29">
            <w:pPr>
              <w:spacing w:line="216" w:lineRule="atLeast"/>
              <w:jc w:val="center"/>
            </w:pPr>
            <w:r w:rsidRPr="004B7F06">
              <w:rPr>
                <w:rFonts w:ascii="TimesNewRomanPSMT" w:cs="TimesNewRomanPSMT"/>
                <w:szCs w:val="22"/>
              </w:rPr>
              <w:t>406380727,05</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B75A9" w:rsidP="00FB75A9">
            <w:pPr>
              <w:spacing w:line="216" w:lineRule="atLeast"/>
              <w:jc w:val="cente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CB2FF2" w:rsidP="00CB2FF2">
            <w:pPr>
              <w:spacing w:line="216" w:lineRule="atLeast"/>
              <w:jc w:val="center"/>
              <w:rPr>
                <w:highlight w:val="red"/>
              </w:rP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D03B55" w:rsidRDefault="00CB2FF2" w:rsidP="00CB2FF2">
            <w:pPr>
              <w:spacing w:line="216" w:lineRule="atLeast"/>
              <w:jc w:val="center"/>
              <w:rPr>
                <w:highlight w:val="red"/>
              </w:rP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E82AF0" w:rsidP="00F21CD2">
            <w:pPr>
              <w:spacing w:line="216" w:lineRule="atLeast"/>
              <w:jc w:val="center"/>
            </w:pPr>
            <w:r>
              <w:t>475665500,00</w:t>
            </w:r>
          </w:p>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CD2" w:rsidRPr="00F21CD2" w:rsidRDefault="00E82AF0" w:rsidP="00F21CD2">
            <w:pPr>
              <w:spacing w:line="216" w:lineRule="atLeast"/>
              <w:jc w:val="center"/>
            </w:pPr>
            <w:r>
              <w:t>475665500,00</w:t>
            </w:r>
          </w:p>
        </w:tc>
      </w:tr>
      <w:tr w:rsidR="002A74C2" w:rsidRPr="00F21CD2" w:rsidTr="008F4C0D">
        <w:tc>
          <w:tcPr>
            <w:tcW w:w="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jc w:val="center"/>
            </w:pPr>
            <w:r w:rsidRPr="00F21CD2">
              <w:t>13.</w:t>
            </w:r>
          </w:p>
        </w:tc>
        <w:tc>
          <w:tcPr>
            <w:tcW w:w="13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23П1300000</w:t>
            </w:r>
          </w:p>
        </w:tc>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Реализация мероприятий по информированию населения в области финансовой грамотности</w:t>
            </w:r>
          </w:p>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Всего, в том числе:</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r w:rsidR="002A74C2" w:rsidRPr="00F21CD2" w:rsidTr="008F4C0D">
        <w:trPr>
          <w:trHeight w:val="418"/>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0" w:type="auto"/>
            <w:vMerge/>
            <w:tcBorders>
              <w:top w:val="single" w:sz="8" w:space="0" w:color="auto"/>
              <w:left w:val="single" w:sz="8" w:space="0" w:color="auto"/>
              <w:bottom w:val="single" w:sz="8" w:space="0" w:color="auto"/>
              <w:right w:val="single" w:sz="8" w:space="0" w:color="auto"/>
            </w:tcBorders>
            <w:vAlign w:val="center"/>
            <w:hideMark/>
          </w:tcPr>
          <w:p w:rsidR="00F21CD2" w:rsidRPr="00F21CD2" w:rsidRDefault="00F21CD2" w:rsidP="00F21CD2"/>
        </w:tc>
        <w:tc>
          <w:tcPr>
            <w:tcW w:w="1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pPr>
              <w:spacing w:line="216" w:lineRule="atLeast"/>
            </w:pPr>
            <w:r w:rsidRPr="00F21CD2">
              <w:t>департамент финансов</w:t>
            </w:r>
          </w:p>
        </w:tc>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CD2" w:rsidRPr="00F21CD2" w:rsidRDefault="00F21CD2" w:rsidP="00F21CD2"/>
        </w:tc>
      </w:tr>
    </w:tbl>
    <w:p w:rsidR="00837692" w:rsidRDefault="00837692" w:rsidP="002D3FA6">
      <w:pPr>
        <w:jc w:val="center"/>
        <w:rPr>
          <w:sz w:val="28"/>
          <w:szCs w:val="28"/>
        </w:rPr>
      </w:pPr>
    </w:p>
    <w:p w:rsidR="00837692" w:rsidRDefault="00837692" w:rsidP="00837692">
      <w:r>
        <w:br w:type="page"/>
      </w:r>
    </w:p>
    <w:p w:rsidR="00837692" w:rsidRPr="00692F18" w:rsidRDefault="00837692" w:rsidP="00837692">
      <w:pPr>
        <w:pStyle w:val="ConsPlusNormal"/>
        <w:ind w:firstLine="10490"/>
        <w:jc w:val="center"/>
        <w:outlineLvl w:val="3"/>
        <w:rPr>
          <w:rFonts w:ascii="Times New Roman" w:hAnsi="Times New Roman" w:cs="Times New Roman"/>
          <w:sz w:val="28"/>
          <w:szCs w:val="28"/>
        </w:rPr>
      </w:pPr>
      <w:r>
        <w:rPr>
          <w:rFonts w:ascii="Times New Roman" w:hAnsi="Times New Roman" w:cs="Times New Roman"/>
          <w:sz w:val="28"/>
          <w:szCs w:val="28"/>
        </w:rPr>
        <w:t xml:space="preserve">ПРИЛОЖЕНИЕ № </w:t>
      </w:r>
      <w:r w:rsidR="00CE31B9">
        <w:rPr>
          <w:rFonts w:ascii="Times New Roman" w:hAnsi="Times New Roman" w:cs="Times New Roman"/>
          <w:sz w:val="28"/>
          <w:szCs w:val="28"/>
        </w:rPr>
        <w:t>3</w:t>
      </w:r>
    </w:p>
    <w:p w:rsidR="00837692" w:rsidRPr="00692F18" w:rsidRDefault="00837692" w:rsidP="00837692">
      <w:pPr>
        <w:pStyle w:val="ConsPlusNormal"/>
        <w:ind w:firstLine="10490"/>
        <w:jc w:val="center"/>
        <w:outlineLvl w:val="3"/>
        <w:rPr>
          <w:rFonts w:ascii="Times New Roman" w:hAnsi="Times New Roman" w:cs="Times New Roman"/>
          <w:sz w:val="28"/>
          <w:szCs w:val="28"/>
        </w:rPr>
      </w:pPr>
      <w:r w:rsidRPr="00692F18">
        <w:rPr>
          <w:rFonts w:ascii="Times New Roman" w:hAnsi="Times New Roman" w:cs="Times New Roman"/>
          <w:sz w:val="28"/>
          <w:szCs w:val="28"/>
        </w:rPr>
        <w:t>к постановлению администрации</w:t>
      </w:r>
    </w:p>
    <w:p w:rsidR="00837692" w:rsidRPr="00692F18" w:rsidRDefault="00837692" w:rsidP="00837692">
      <w:pPr>
        <w:pStyle w:val="ConsPlusNormal"/>
        <w:ind w:firstLine="10490"/>
        <w:jc w:val="center"/>
        <w:outlineLvl w:val="3"/>
        <w:rPr>
          <w:rFonts w:ascii="Times New Roman" w:hAnsi="Times New Roman" w:cs="Times New Roman"/>
          <w:sz w:val="28"/>
          <w:szCs w:val="28"/>
        </w:rPr>
      </w:pPr>
      <w:r w:rsidRPr="00692F18">
        <w:rPr>
          <w:rFonts w:ascii="Times New Roman" w:hAnsi="Times New Roman" w:cs="Times New Roman"/>
          <w:sz w:val="28"/>
          <w:szCs w:val="28"/>
        </w:rPr>
        <w:t>города</w:t>
      </w:r>
    </w:p>
    <w:p w:rsidR="00F21CD2" w:rsidRDefault="00837692" w:rsidP="00837692">
      <w:pPr>
        <w:ind w:firstLine="10490"/>
        <w:jc w:val="center"/>
        <w:rPr>
          <w:sz w:val="28"/>
          <w:szCs w:val="28"/>
        </w:rPr>
      </w:pPr>
      <w:r w:rsidRPr="00692F18">
        <w:rPr>
          <w:sz w:val="28"/>
          <w:szCs w:val="28"/>
        </w:rPr>
        <w:t>от __________ № ______</w:t>
      </w:r>
    </w:p>
    <w:p w:rsidR="00F21CD2" w:rsidRDefault="00F21CD2" w:rsidP="00837692">
      <w:pPr>
        <w:ind w:firstLine="10490"/>
        <w:jc w:val="center"/>
        <w:rPr>
          <w:sz w:val="28"/>
          <w:szCs w:val="28"/>
        </w:rPr>
      </w:pPr>
    </w:p>
    <w:p w:rsidR="002D3FA6" w:rsidRDefault="002D3FA6" w:rsidP="002D3FA6">
      <w:pPr>
        <w:jc w:val="center"/>
        <w:rPr>
          <w:sz w:val="28"/>
          <w:szCs w:val="28"/>
        </w:rPr>
      </w:pPr>
      <w:r>
        <w:rPr>
          <w:sz w:val="28"/>
          <w:szCs w:val="28"/>
        </w:rPr>
        <w:t>4. План реализации муниципальной программы</w:t>
      </w:r>
    </w:p>
    <w:p w:rsidR="00C67B51" w:rsidRDefault="00C67B51" w:rsidP="00C67B51">
      <w:pPr>
        <w:jc w:val="right"/>
        <w:rPr>
          <w:sz w:val="28"/>
          <w:szCs w:val="28"/>
        </w:rPr>
      </w:pPr>
      <w:r>
        <w:rPr>
          <w:sz w:val="28"/>
          <w:szCs w:val="28"/>
        </w:rPr>
        <w:t>Таблица 5</w:t>
      </w:r>
    </w:p>
    <w:p w:rsidR="00C67B51" w:rsidRDefault="00C67B51" w:rsidP="00C67B51">
      <w:pPr>
        <w:jc w:val="center"/>
        <w:rPr>
          <w:sz w:val="28"/>
          <w:szCs w:val="28"/>
        </w:rPr>
      </w:pPr>
      <w:r>
        <w:rPr>
          <w:sz w:val="28"/>
          <w:szCs w:val="28"/>
        </w:rPr>
        <w:t>ПЛАН</w:t>
      </w:r>
    </w:p>
    <w:p w:rsidR="00C67B51" w:rsidRDefault="00C67B51" w:rsidP="00C67B51">
      <w:pPr>
        <w:jc w:val="center"/>
        <w:rPr>
          <w:sz w:val="28"/>
          <w:szCs w:val="28"/>
        </w:rPr>
      </w:pPr>
      <w:r>
        <w:rPr>
          <w:sz w:val="28"/>
          <w:szCs w:val="28"/>
        </w:rPr>
        <w:t>реализации муниципальной программы</w:t>
      </w:r>
    </w:p>
    <w:p w:rsidR="00C67B51" w:rsidRDefault="00C67B51" w:rsidP="00C67B51">
      <w:pPr>
        <w:jc w:val="center"/>
        <w:rPr>
          <w:sz w:val="28"/>
          <w:szCs w:val="28"/>
        </w:rPr>
      </w:pPr>
      <w:r>
        <w:rPr>
          <w:sz w:val="28"/>
          <w:szCs w:val="28"/>
        </w:rPr>
        <w:t>«Управление муниципальными финансами города Нижнего Новгорода» на 2023 год</w:t>
      </w:r>
    </w:p>
    <w:p w:rsidR="00C67B51" w:rsidRDefault="00C67B51" w:rsidP="00C67B51">
      <w:pPr>
        <w:jc w:val="center"/>
        <w:rPr>
          <w:szCs w:val="28"/>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80"/>
        <w:gridCol w:w="1280"/>
        <w:gridCol w:w="1515"/>
        <w:gridCol w:w="1460"/>
        <w:gridCol w:w="1089"/>
        <w:gridCol w:w="1133"/>
        <w:gridCol w:w="2599"/>
        <w:gridCol w:w="709"/>
        <w:gridCol w:w="992"/>
        <w:gridCol w:w="1295"/>
        <w:gridCol w:w="22"/>
        <w:gridCol w:w="1111"/>
        <w:gridCol w:w="22"/>
        <w:gridCol w:w="970"/>
        <w:gridCol w:w="22"/>
        <w:gridCol w:w="810"/>
      </w:tblGrid>
      <w:tr w:rsidR="00C67B51" w:rsidTr="004B7F06">
        <w:tc>
          <w:tcPr>
            <w:tcW w:w="78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 xml:space="preserve">№ </w:t>
            </w:r>
          </w:p>
          <w:p w:rsidR="00C67B51" w:rsidRDefault="00C67B51" w:rsidP="00C77FBD">
            <w:pPr>
              <w:widowControl w:val="0"/>
              <w:jc w:val="center"/>
            </w:pPr>
            <w:r>
              <w:t>п/п</w:t>
            </w:r>
          </w:p>
        </w:tc>
        <w:tc>
          <w:tcPr>
            <w:tcW w:w="128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Код основного мероприятия целевой статьи расходов</w:t>
            </w:r>
          </w:p>
        </w:tc>
        <w:tc>
          <w:tcPr>
            <w:tcW w:w="1515"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Наименование подпрограммы, задачи, основного мероприятия,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Ответственный за выполнение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Срок</w:t>
            </w:r>
          </w:p>
        </w:tc>
        <w:tc>
          <w:tcPr>
            <w:tcW w:w="4300" w:type="dxa"/>
            <w:gridSpan w:val="3"/>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Показатели непосредственного результата реализации мероприятия (далее - ПНР)</w:t>
            </w:r>
          </w:p>
        </w:tc>
        <w:tc>
          <w:tcPr>
            <w:tcW w:w="4252" w:type="dxa"/>
            <w:gridSpan w:val="7"/>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Объемы финансового обеспечения, руб.</w:t>
            </w:r>
          </w:p>
        </w:tc>
      </w:tr>
      <w:tr w:rsidR="00C67B51" w:rsidTr="004B7F06">
        <w:trPr>
          <w:trHeight w:val="56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28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515"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46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начала реализации</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окончания реализации</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Наименование ПНР</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 изм.</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Значение</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Собственные городские средства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Средства 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Средства федерального бюджета</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Прочие источники</w:t>
            </w:r>
          </w:p>
        </w:tc>
      </w:tr>
      <w:tr w:rsidR="00C67B51" w:rsidTr="004B7F06">
        <w:trPr>
          <w:trHeight w:val="115"/>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2</w:t>
            </w:r>
          </w:p>
        </w:tc>
        <w:tc>
          <w:tcPr>
            <w:tcW w:w="1515"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4</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5</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6</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9</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10</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11</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13</w:t>
            </w:r>
          </w:p>
        </w:tc>
      </w:tr>
      <w:tr w:rsidR="00C67B51" w:rsidTr="004B7F06">
        <w:trPr>
          <w:trHeight w:val="145"/>
        </w:trPr>
        <w:tc>
          <w:tcPr>
            <w:tcW w:w="11557" w:type="dxa"/>
            <w:gridSpan w:val="9"/>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Всего по муниципальной программе</w:t>
            </w:r>
          </w:p>
        </w:tc>
        <w:tc>
          <w:tcPr>
            <w:tcW w:w="1295" w:type="dxa"/>
            <w:tcBorders>
              <w:top w:val="single" w:sz="4" w:space="0" w:color="auto"/>
              <w:left w:val="single" w:sz="4" w:space="0" w:color="auto"/>
              <w:bottom w:val="single" w:sz="4" w:space="0" w:color="auto"/>
              <w:right w:val="single" w:sz="4" w:space="0" w:color="auto"/>
            </w:tcBorders>
            <w:hideMark/>
          </w:tcPr>
          <w:p w:rsidR="00C67B51" w:rsidRPr="004B7F06" w:rsidRDefault="007A5E79" w:rsidP="004B7F06">
            <w:pPr>
              <w:widowControl w:val="0"/>
              <w:jc w:val="center"/>
              <w:rPr>
                <w:b/>
                <w:bCs/>
                <w:color w:val="000000"/>
                <w:sz w:val="22"/>
                <w:szCs w:val="22"/>
              </w:rPr>
            </w:pPr>
            <w:r w:rsidRPr="008E7E29">
              <w:t>723372177,35</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15809" w:type="dxa"/>
            <w:gridSpan w:val="16"/>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Задача. Совершенствование долговой политики</w:t>
            </w:r>
          </w:p>
        </w:tc>
      </w:tr>
      <w:tr w:rsidR="00C67B51" w:rsidTr="004B7F06">
        <w:trPr>
          <w:trHeight w:val="271"/>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outlineLvl w:val="2"/>
            </w:pPr>
            <w:r>
              <w:t>1.</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23П0100000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Основное мероприятие «Реализация мер по оптимизации муниципального долга»</w:t>
            </w:r>
          </w:p>
        </w:tc>
        <w:tc>
          <w:tcPr>
            <w:tcW w:w="1295" w:type="dxa"/>
            <w:tcBorders>
              <w:top w:val="single" w:sz="4" w:space="0" w:color="auto"/>
              <w:left w:val="single" w:sz="4" w:space="0" w:color="auto"/>
              <w:bottom w:val="single" w:sz="4" w:space="0" w:color="auto"/>
              <w:right w:val="single" w:sz="4" w:space="0" w:color="auto"/>
            </w:tcBorders>
            <w:hideMark/>
          </w:tcPr>
          <w:p w:rsidR="00C67B51" w:rsidRDefault="007A5E79" w:rsidP="002D3FA6">
            <w:pPr>
              <w:widowControl w:val="0"/>
              <w:jc w:val="center"/>
            </w:pPr>
            <w:r w:rsidRPr="008E7E29">
              <w:rPr>
                <w:color w:val="000000"/>
              </w:rPr>
              <w:t>33426779,52</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1.1.</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Проведение проверок соответствия объема муниципального долга города Нижнего Новгорода, предельного объема муниципальных заимствований, расходов на обслуживание муниципального долга, ограничениям, установленным Бюджетным кодексом Российской Федерации, решениями городской Думы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Количество подготовленных ежемесячных отчетов о состоянии муниципального долга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rPr>
          <w:trHeight w:val="687"/>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Обеспечение исполнения расходов на обслуживание долга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Уплата процентных платежей за пользование кредитными ресурсами согласно условиям договоров, контрактов и соглашений</w:t>
            </w:r>
          </w:p>
        </w:tc>
        <w:tc>
          <w:tcPr>
            <w:tcW w:w="709" w:type="dxa"/>
            <w:tcBorders>
              <w:top w:val="single" w:sz="4" w:space="0" w:color="auto"/>
              <w:left w:val="single" w:sz="4" w:space="0" w:color="auto"/>
              <w:bottom w:val="single" w:sz="4" w:space="0" w:color="auto"/>
              <w:right w:val="single" w:sz="4" w:space="0" w:color="auto"/>
            </w:tcBorders>
          </w:tcPr>
          <w:p w:rsidR="00C67B51" w:rsidRDefault="00C67B51" w:rsidP="00C77FBD">
            <w:pPr>
              <w:widowControl w:val="0"/>
              <w:jc w:val="center"/>
            </w:pPr>
            <w:r>
              <w:t>раз</w:t>
            </w:r>
          </w:p>
          <w:p w:rsidR="00C67B51" w:rsidRDefault="00C67B51" w:rsidP="00C77FBD">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C67B51" w:rsidRDefault="00C67B51" w:rsidP="00C77FBD">
            <w:pPr>
              <w:widowControl w:val="0"/>
              <w:jc w:val="center"/>
            </w:pPr>
            <w:r>
              <w:t>12</w:t>
            </w:r>
          </w:p>
          <w:p w:rsidR="00C67B51" w:rsidRDefault="00C67B51" w:rsidP="00C77FBD">
            <w:pPr>
              <w:widowControl w:val="0"/>
              <w:jc w:val="center"/>
            </w:pP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7A5E79" w:rsidP="001A4C47">
            <w:pPr>
              <w:widowControl w:val="0"/>
              <w:jc w:val="center"/>
            </w:pPr>
            <w:r w:rsidRPr="008E7E29">
              <w:rPr>
                <w:color w:val="000000"/>
              </w:rPr>
              <w:t>33426779,52</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78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1.3.</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Ведение муниципальной долговой книги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599" w:type="dxa"/>
            <w:tcBorders>
              <w:top w:val="single" w:sz="4" w:space="0" w:color="auto"/>
              <w:left w:val="single" w:sz="4" w:space="0" w:color="auto"/>
              <w:bottom w:val="nil"/>
              <w:right w:val="single" w:sz="4" w:space="0" w:color="auto"/>
            </w:tcBorders>
            <w:hideMark/>
          </w:tcPr>
          <w:p w:rsidR="00C67B51" w:rsidRDefault="00C67B51" w:rsidP="00C77FBD">
            <w:pPr>
              <w:widowControl w:val="0"/>
            </w:pPr>
            <w:r>
              <w:t>Составление муниципальной долговой книги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раз</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1317"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vMerge w:val="restart"/>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rPr>
          <w:trHeight w:val="62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46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089"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133"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Количество подготовленных выписок из муниципальной долговой книги</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не менее 12</w:t>
            </w: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c>
          <w:tcPr>
            <w:tcW w:w="810" w:type="dxa"/>
            <w:vMerge/>
            <w:tcBorders>
              <w:top w:val="single" w:sz="4" w:space="0" w:color="auto"/>
              <w:left w:val="single" w:sz="4" w:space="0" w:color="auto"/>
              <w:bottom w:val="single" w:sz="4" w:space="0" w:color="auto"/>
              <w:right w:val="single" w:sz="4" w:space="0" w:color="auto"/>
            </w:tcBorders>
            <w:vAlign w:val="center"/>
            <w:hideMark/>
          </w:tcPr>
          <w:p w:rsidR="00C67B51" w:rsidRDefault="00C67B51" w:rsidP="00C77FBD"/>
        </w:tc>
      </w:tr>
      <w:tr w:rsidR="00C67B51" w:rsidTr="004B7F06">
        <w:trPr>
          <w:trHeight w:val="453"/>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1.4.</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Осуществление контроля своевременности полноты исполнения обязательств по погашению долга и уплате процентных платежей в соответствии заключенными договорами, контрактами и соглашениями, по выплате купонного дохода в соответствии с решением об эмиссии выпуска муниципальных облигаций</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Отсутствие просроченных платежей по погашению долговых обязательств города Нижнего Новгорода и по уплате процентных платежей,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руб.</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rPr>
          <w:trHeight w:val="1114"/>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1.5.</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Проведение анализа кредитного и облигационного рынков с целью выявления тенденций изменения процентных ставок</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Подготовка информационно-аналитических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12</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1.6.</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Разработка основных направлений долговой политики муниципального образования городской округ город Нижний Новгород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15.11.2023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 xml:space="preserve">Постановление администрации города об утверждении </w:t>
            </w:r>
            <w:r>
              <w:rPr>
                <w:bCs/>
                <w:shd w:val="clear" w:color="auto" w:fill="FFFFFF"/>
              </w:rPr>
              <w:t xml:space="preserve">основных направлений долговой политики муниципального образования городской округ город Нижний Новгород </w:t>
            </w:r>
            <w:r>
              <w:t>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15809" w:type="dxa"/>
            <w:gridSpan w:val="16"/>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both"/>
            </w:pPr>
            <w:r>
              <w:t>Задача.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tc>
      </w:tr>
      <w:tr w:rsidR="00C67B51" w:rsidTr="004B7F06">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2.</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23П0200000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both"/>
            </w:pPr>
            <w:r>
              <w:t>Основное мероприятие. «Реализация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p w:rsidR="004B7F06" w:rsidRDefault="004B7F06" w:rsidP="00C77FBD">
            <w:pPr>
              <w:widowControl w:val="0"/>
              <w:jc w:val="both"/>
            </w:pPr>
          </w:p>
        </w:tc>
        <w:tc>
          <w:tcPr>
            <w:tcW w:w="1295"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2.1.</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Мониторинг плана мероприятий по увеличению доходов и повышению эффективности расходов бюджета города Нижнего Новгорода, утвержденного главой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Направление информации в адрес главы города Нижнего Новгорода о ходе выполнения плана мероприятий по увеличению доходов и повышению эффективности расходов бюджета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4</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15809" w:type="dxa"/>
            <w:gridSpan w:val="16"/>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 xml:space="preserve">Задача. Совершенствование организации планирования и исполнения бюджета, ведение бюджетного учета и формирование бюджетной отчетности, </w:t>
            </w:r>
            <w:r>
              <w:rPr>
                <w:rFonts w:eastAsia="TimesNewRomanPSMT"/>
              </w:rPr>
              <w:t>обеспечение открытости и прозрачности информации о бюджетном процессе города.</w:t>
            </w:r>
          </w:p>
        </w:tc>
      </w:tr>
      <w:tr w:rsidR="00C67B51" w:rsidTr="004B7F06">
        <w:trPr>
          <w:trHeight w:val="254"/>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outlineLvl w:val="2"/>
            </w:pPr>
            <w:r>
              <w:t>3.</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23П0300000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Основное мероприятие «Совершенствование нормативного правового регулирования и методологического обеспечения бюджетного процесса»</w:t>
            </w:r>
          </w:p>
        </w:tc>
        <w:tc>
          <w:tcPr>
            <w:tcW w:w="1295"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rPr>
          <w:trHeight w:val="375"/>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3.1.</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Составление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01.07.2023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01.08.2023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Распоряжение администрации города Нижнего Новгорода «Об утверждении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rPr>
          <w:trHeight w:val="2101"/>
        </w:trPr>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3.2.</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Разработка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01.09.2023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01.10.2023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Приказ директора департамента финансов «Об утверждении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3.3.</w:t>
            </w:r>
          </w:p>
        </w:tc>
        <w:tc>
          <w:tcPr>
            <w:tcW w:w="2795"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Разработка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15.11.2023</w:t>
            </w:r>
          </w:p>
        </w:tc>
        <w:tc>
          <w:tcPr>
            <w:tcW w:w="259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Приказ директора департамента финансов «Об утверждении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67B51" w:rsidTr="004B7F06">
        <w:tc>
          <w:tcPr>
            <w:tcW w:w="7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outlineLvl w:val="2"/>
            </w:pPr>
            <w:r>
              <w:t>4.</w:t>
            </w:r>
          </w:p>
        </w:tc>
        <w:tc>
          <w:tcPr>
            <w:tcW w:w="1280"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23П0400000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pPr>
            <w:r>
              <w:t>Основное мероприятие «Обеспечение долгосрочного бюджетного планирования»</w:t>
            </w:r>
          </w:p>
        </w:tc>
        <w:tc>
          <w:tcPr>
            <w:tcW w:w="1295" w:type="dxa"/>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67B51" w:rsidRDefault="00C67B51" w:rsidP="00C77FBD">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4.1.</w:t>
            </w:r>
          </w:p>
        </w:tc>
        <w:tc>
          <w:tcPr>
            <w:tcW w:w="2795"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Утверждение 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28.02.2024</w:t>
            </w:r>
          </w:p>
        </w:tc>
        <w:tc>
          <w:tcPr>
            <w:tcW w:w="259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Постановление администрации города Нижнего Новгорода  «Об утверждении бюджетного прогноза Нижнего Новгорода на долгосрочный период»</w:t>
            </w:r>
          </w:p>
        </w:tc>
        <w:tc>
          <w:tcPr>
            <w:tcW w:w="70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1133"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810"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Корректировка 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28.02.2024</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Постановление администрации города Нижнего Новгорода «О внесении изменений в постановление администрации города Нижнего Новгорода «Об утверждении бюджетного прогноза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Разработка основных направлений бюджетной и налоговой политики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10.07.2023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31.08.2023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Постановление администрации города Нижнего Новгорода «Об утверждении основных направлений бюджетной и налоговой политики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5.</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23П0500000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«Создание условий для роста налоговых и неналоговых доходов бюджета города Нижнего Новгорода»</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1325"/>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информации для включения в реестр источников доходов бюджета на основе предоставления информации главными администраторами доходов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15.11.2023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Сформированный реестр источников доходов бюджета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прогноза поступлений налоговых и неналоговых доходов бюджета города Нижнего Новгорода на среднесрочный период на основе предложений главных администраторов доходов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20.08.2023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Прогноз налоговых и неналоговых доходов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654"/>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Проведение мониторинга исполнения налоговых и неналоговых доходов в бюджет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проведенных мониторингов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925"/>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5.4.</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Обеспечение качественного администрирования доходных источников бюджета 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Отчеты об исполнении главными администраторами плановых показателей доходных источников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6.</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23П0600000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«Формирование бюджета города Нижнего Новгорода на очередной финансовый год и плановый период»</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659"/>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r>
              <w:t>Формирование реестра расходных обязательств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01.03.2023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31.05.2023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Реестр расходных обязательств города Нижнего Новгорода направлен в министерство финансов Нижегородской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1571"/>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предельных объемов бюджетных ассигнований бюджета 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01.09.2023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01.11.2023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Доведение до субъектов бюджетного планирования предельных объемов бюджетных ассигнований письмом департамента финансов администрации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Составление проекта решения о бюджете города на очередной финансовый год и плановый период и необходимых документов и материалов к нему</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15.11.2023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Проект решения городской Думы города Нижнего Новгорода о бюджете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6.4.</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сводной бюджетной росписи бюджета города Нижнего Новгорода на очередной финансовый год и плановый период</w:t>
            </w:r>
          </w:p>
          <w:p w:rsidR="004B7F06" w:rsidRDefault="004B7F06" w:rsidP="00C80080">
            <w:pPr>
              <w:widowControl w:val="0"/>
            </w:pP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18.12.2023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Приказ директора департамента финансов «Об утверждении сводной бюджетной росписи»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6.5.</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Внесение изменений в решение о бюджете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25.12.2023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подготовке проектов решений городской Думы города Нижнего Новгорода о внесении изменений в бюджет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7.</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23П0700000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«Организация исполнения бюджета города Нижнего Новгорода»</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Обслуживание муниципальных учреждений (казенных, бюджетных, автономных) в части ведения лицевых счетов, открытых в департаменте финансов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ведению всех лицевых счетов муниципальных учреждений города Нижнего Новгорода (казенных, бюджетных, автономных)</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471"/>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Обслуживание юридических лиц, являющихся участниками казначейского сопровождения, осуществляемого департаментом финансов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ведению лицевых счетов юридических лиц, являющихся участниками казначейского сопровождения, осуществляемого департаментом финансов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899"/>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Обслуживание юридических лиц, являющихся получателями средств из бюджета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ведению лицевых счетов юридических лиц, являющихся получателями средств из бюджета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932"/>
        </w:trPr>
        <w:tc>
          <w:tcPr>
            <w:tcW w:w="78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7.4.</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Доведение лимитов бюджетных обязательств и предельных объемов финансирования до главных распорядителей средств бюджета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nil"/>
              <w:right w:val="single" w:sz="4" w:space="0" w:color="auto"/>
            </w:tcBorders>
            <w:hideMark/>
          </w:tcPr>
          <w:p w:rsidR="00C80080" w:rsidRDefault="00C80080" w:rsidP="00C80080">
            <w:pPr>
              <w:widowControl w:val="0"/>
            </w:pPr>
            <w:r>
              <w:t>Доведение в электронном виде до главных распорядителей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p>
        </w:tc>
        <w:tc>
          <w:tcPr>
            <w:tcW w:w="992"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p>
        </w:tc>
        <w:tc>
          <w:tcPr>
            <w:tcW w:w="1317"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46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089"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599" w:type="dxa"/>
            <w:tcBorders>
              <w:top w:val="single" w:sz="4" w:space="0" w:color="auto"/>
              <w:left w:val="single" w:sz="4" w:space="0" w:color="auto"/>
              <w:bottom w:val="nil"/>
              <w:right w:val="single" w:sz="4" w:space="0" w:color="auto"/>
            </w:tcBorders>
            <w:hideMark/>
          </w:tcPr>
          <w:p w:rsidR="00C80080" w:rsidRDefault="00C80080" w:rsidP="00C80080">
            <w:pPr>
              <w:widowControl w:val="0"/>
            </w:pPr>
            <w:r>
              <w:t>- лимитов бюджетных обязательств</w:t>
            </w:r>
          </w:p>
        </w:tc>
        <w:tc>
          <w:tcPr>
            <w:tcW w:w="709" w:type="dxa"/>
            <w:tcBorders>
              <w:top w:val="single" w:sz="4" w:space="0" w:color="auto"/>
              <w:left w:val="single" w:sz="4" w:space="0" w:color="auto"/>
              <w:bottom w:val="nil"/>
              <w:right w:val="single" w:sz="4" w:space="0" w:color="auto"/>
            </w:tcBorders>
            <w:hideMark/>
          </w:tcPr>
          <w:p w:rsidR="00C80080" w:rsidRDefault="00C80080" w:rsidP="00C80080">
            <w:pPr>
              <w:widowControl w:val="0"/>
              <w:jc w:val="center"/>
            </w:pPr>
            <w:r>
              <w:t>раз</w:t>
            </w:r>
          </w:p>
        </w:tc>
        <w:tc>
          <w:tcPr>
            <w:tcW w:w="992" w:type="dxa"/>
            <w:tcBorders>
              <w:top w:val="single" w:sz="4" w:space="0" w:color="auto"/>
              <w:left w:val="single" w:sz="4" w:space="0" w:color="auto"/>
              <w:bottom w:val="nil"/>
              <w:right w:val="single" w:sz="4" w:space="0" w:color="auto"/>
            </w:tcBorders>
            <w:hideMark/>
          </w:tcPr>
          <w:p w:rsidR="00C80080" w:rsidRDefault="00C80080" w:rsidP="00C80080">
            <w:pPr>
              <w:widowControl w:val="0"/>
              <w:jc w:val="center"/>
            </w:pPr>
            <w:r>
              <w:t>1</w:t>
            </w: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81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r>
      <w:tr w:rsidR="00C80080" w:rsidTr="004B7F06">
        <w:tc>
          <w:tcPr>
            <w:tcW w:w="78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46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089"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599" w:type="dxa"/>
            <w:tcBorders>
              <w:top w:val="nil"/>
              <w:left w:val="single" w:sz="4" w:space="0" w:color="auto"/>
              <w:bottom w:val="single" w:sz="4" w:space="0" w:color="auto"/>
              <w:right w:val="single" w:sz="4" w:space="0" w:color="auto"/>
            </w:tcBorders>
            <w:hideMark/>
          </w:tcPr>
          <w:p w:rsidR="00C80080" w:rsidRDefault="00C80080" w:rsidP="00C80080">
            <w:pPr>
              <w:widowControl w:val="0"/>
            </w:pPr>
            <w:r>
              <w:t>- предельных объемов финансирования</w:t>
            </w:r>
          </w:p>
        </w:tc>
        <w:tc>
          <w:tcPr>
            <w:tcW w:w="709" w:type="dxa"/>
            <w:tcBorders>
              <w:top w:val="nil"/>
              <w:left w:val="single" w:sz="4" w:space="0" w:color="auto"/>
              <w:bottom w:val="single" w:sz="4" w:space="0" w:color="auto"/>
              <w:right w:val="single" w:sz="4" w:space="0" w:color="auto"/>
            </w:tcBorders>
            <w:hideMark/>
          </w:tcPr>
          <w:p w:rsidR="00C80080" w:rsidRDefault="00C80080" w:rsidP="00C80080">
            <w:pPr>
              <w:widowControl w:val="0"/>
              <w:jc w:val="center"/>
            </w:pPr>
            <w:r>
              <w:t>раз</w:t>
            </w:r>
          </w:p>
        </w:tc>
        <w:tc>
          <w:tcPr>
            <w:tcW w:w="992" w:type="dxa"/>
            <w:tcBorders>
              <w:top w:val="nil"/>
              <w:left w:val="single" w:sz="4" w:space="0" w:color="auto"/>
              <w:bottom w:val="single" w:sz="4" w:space="0" w:color="auto"/>
              <w:right w:val="single" w:sz="4" w:space="0" w:color="auto"/>
            </w:tcBorders>
            <w:hideMark/>
          </w:tcPr>
          <w:p w:rsidR="00C80080" w:rsidRDefault="00C80080" w:rsidP="00C80080">
            <w:pPr>
              <w:widowControl w:val="0"/>
              <w:jc w:val="center"/>
            </w:pPr>
            <w:r>
              <w:t>4</w:t>
            </w: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81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7.5.</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Составление и ведение кассового плана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отчетов кассового плана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7.6.</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Осуществление текущего контроля над расходами бюджета города на стадии подготовки платежных документов получателями средств бюджета города, муниципальными бюджетными и автономными учреждениями, иными юридическими лицами</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нарушений при подготовке платежных документов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7.7</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Осуществление контроля за соответствием информации об объеме финансового обеспечения, включенной в планы-графики, информации об объеме финансового обеспечения для осуществления закупок, утвержденном и доведенном до заказчика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4B7F06">
            <w:pPr>
              <w:widowControl w:val="0"/>
            </w:pPr>
            <w:r>
              <w:t>Работа по ежедневному контролю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7.8.</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Осуществление контроля за соответствием информации об идентификационных кодах закупок и об объеме финансового обеспечения для осуществления данных закупок</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ежедневному контролю за соответствием информации об идентификационных кодах закупок и об объеме финансового обеспечения для осуществления данных закупок</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7.9.</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Оперативное управление остатками средств на едином счете бюджета города в целях своевременного исполнения денежных обязательств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Работа по ежедневному мониторингу доходов и остатков на едином счете бюджета 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outlineLvl w:val="2"/>
            </w:pPr>
            <w:r>
              <w:t>8.</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23П0800000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both"/>
            </w:pPr>
            <w:r>
              <w:t>Основное мероприятие «Формирование и представление бюджетной отчетности в соответствии с требованиями бюджетного законодательства»</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1168"/>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8.1.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сводной годовой, квартальной, месячной бюджетной отчетности об исполнении бюджета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видов подготовленных отчетов об исполнении бюджета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16</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187"/>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8.2.</w:t>
            </w:r>
          </w:p>
        </w:tc>
        <w:tc>
          <w:tcPr>
            <w:tcW w:w="2795" w:type="dxa"/>
            <w:gridSpan w:val="2"/>
            <w:tcBorders>
              <w:top w:val="single" w:sz="4" w:space="0" w:color="auto"/>
              <w:left w:val="single" w:sz="4" w:space="0" w:color="auto"/>
              <w:bottom w:val="single" w:sz="4" w:space="0" w:color="auto"/>
              <w:right w:val="single" w:sz="4" w:space="0" w:color="auto"/>
            </w:tcBorders>
            <w:hideMark/>
          </w:tcPr>
          <w:p w:rsidR="00BB6373" w:rsidRDefault="00C80080" w:rsidP="00EB2986">
            <w:pPr>
              <w:widowControl w:val="0"/>
            </w:pPr>
            <w:r>
              <w:t>Формирование сводной бухгалтерской отчетности муниципальных бюджетных и муниципальных автономных учреждений города Нижнего Новгорода</w:t>
            </w:r>
          </w:p>
          <w:p w:rsidR="00EB2986" w:rsidRDefault="00EB2986" w:rsidP="00EB2986">
            <w:pPr>
              <w:widowControl w:val="0"/>
            </w:pPr>
          </w:p>
          <w:p w:rsidR="00EB2986" w:rsidRDefault="00EB2986" w:rsidP="00EB2986">
            <w:pPr>
              <w:widowControl w:val="0"/>
            </w:pPr>
          </w:p>
          <w:p w:rsidR="00EB2986" w:rsidRDefault="00EB2986" w:rsidP="00EB2986">
            <w:pPr>
              <w:widowControl w:val="0"/>
            </w:pPr>
          </w:p>
          <w:p w:rsidR="00EB2986" w:rsidRDefault="00EB2986" w:rsidP="00EB2986">
            <w:pPr>
              <w:widowControl w:val="0"/>
            </w:pP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видов подготовленных отчетов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20</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276"/>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9.</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23П0900000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«Оценка качества управления бюджетным процессом»</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7A5E79"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1168"/>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9.1.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Проведение оценки качества финансового менеджмента главных администраторов бюджетных средств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30.06.2023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Отчет о результатах мониторинга качества финансового менеджмента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7A5E79"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23П1000000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«Повышение открытости информации о бюджетном процессе»</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516000,00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10.1.</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Регулярное размещение на официальном сайте администрации города Нижнего Новгорода, портале «Открытый бюджет города Нижнего Новгорода» в информационно-телекоммуникационной сети «Интернет» информации о планировании и исполнении бюджета, муниципальном долге, текущем рейтинге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nil"/>
              <w:right w:val="single" w:sz="4" w:space="0" w:color="auto"/>
            </w:tcBorders>
            <w:hideMark/>
          </w:tcPr>
          <w:p w:rsidR="00C80080" w:rsidRDefault="00C80080" w:rsidP="00C80080">
            <w:pPr>
              <w:widowControl w:val="0"/>
            </w:pPr>
            <w:r>
              <w:t>Актуализация информации на сайте администрации города Нижнего Новгорода, портале «Открытый бюджет города Нижнего Новгорода» о планировании и исполнении бюджета, муниципальном долге</w:t>
            </w:r>
          </w:p>
          <w:p w:rsidR="004B7F06" w:rsidRDefault="004B7F06" w:rsidP="00C80080">
            <w:pPr>
              <w:widowControl w:val="0"/>
            </w:pP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раз</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317"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vMerge w:val="restart"/>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46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089"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2599" w:type="dxa"/>
            <w:tcBorders>
              <w:top w:val="nil"/>
              <w:left w:val="single" w:sz="4" w:space="0" w:color="auto"/>
              <w:bottom w:val="single" w:sz="4" w:space="0" w:color="auto"/>
              <w:right w:val="single" w:sz="4" w:space="0" w:color="auto"/>
            </w:tcBorders>
          </w:tcPr>
          <w:p w:rsidR="00C80080" w:rsidRDefault="00C80080" w:rsidP="00C80080">
            <w:pPr>
              <w:widowControl w:val="0"/>
            </w:pPr>
            <w:r>
              <w:t>Актуализация информации на сайте администрации города Нижнего Новгорода, портале «Открытый бюджет города Нижнего Новгорода» о текущем кредитном рейтинге города Нижнего Новгорода</w:t>
            </w:r>
          </w:p>
          <w:p w:rsidR="00C80080" w:rsidRDefault="00C80080" w:rsidP="00C80080">
            <w:pPr>
              <w:widowControl w:val="0"/>
            </w:pPr>
          </w:p>
          <w:p w:rsidR="00C80080" w:rsidRDefault="00C80080" w:rsidP="00C80080">
            <w:pPr>
              <w:widowControl w:val="0"/>
            </w:pPr>
            <w:r>
              <w:t>Размещение на сайте администрации города Нижнего Новгорода, портале «Открытый бюджет города Нижнего Новгорода» информационного сборника «бюджет для граждан» по проекту бюджета города на очередной финансовый год и плановый период и отчету об исполнении бюджета города</w:t>
            </w:r>
          </w:p>
        </w:tc>
        <w:tc>
          <w:tcPr>
            <w:tcW w:w="709" w:type="dxa"/>
            <w:tcBorders>
              <w:top w:val="nil"/>
              <w:left w:val="single" w:sz="4" w:space="0" w:color="auto"/>
              <w:bottom w:val="single" w:sz="4" w:space="0" w:color="auto"/>
              <w:right w:val="single" w:sz="4" w:space="0" w:color="auto"/>
            </w:tcBorders>
          </w:tcPr>
          <w:p w:rsidR="00C80080" w:rsidRDefault="00C80080" w:rsidP="00C80080">
            <w:pPr>
              <w:widowControl w:val="0"/>
              <w:jc w:val="center"/>
            </w:pPr>
            <w:r>
              <w:t>раз</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r>
              <w:t>раз</w:t>
            </w:r>
          </w:p>
        </w:tc>
        <w:tc>
          <w:tcPr>
            <w:tcW w:w="992" w:type="dxa"/>
            <w:tcBorders>
              <w:top w:val="nil"/>
              <w:left w:val="single" w:sz="4" w:space="0" w:color="auto"/>
              <w:bottom w:val="single" w:sz="4" w:space="0" w:color="auto"/>
              <w:right w:val="single" w:sz="4" w:space="0" w:color="auto"/>
            </w:tcBorders>
          </w:tcPr>
          <w:p w:rsidR="00C80080" w:rsidRDefault="00C80080" w:rsidP="00C80080">
            <w:pPr>
              <w:widowControl w:val="0"/>
              <w:jc w:val="center"/>
            </w:pPr>
            <w:r>
              <w:t>2</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r>
              <w:t>2</w:t>
            </w: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c>
          <w:tcPr>
            <w:tcW w:w="810" w:type="dxa"/>
            <w:vMerge/>
            <w:tcBorders>
              <w:top w:val="single" w:sz="4" w:space="0" w:color="auto"/>
              <w:left w:val="single" w:sz="4" w:space="0" w:color="auto"/>
              <w:bottom w:val="single" w:sz="4" w:space="0" w:color="auto"/>
              <w:right w:val="single" w:sz="4" w:space="0" w:color="auto"/>
            </w:tcBorders>
            <w:vAlign w:val="center"/>
            <w:hideMark/>
          </w:tcPr>
          <w:p w:rsidR="00C80080" w:rsidRDefault="00C80080" w:rsidP="00C80080"/>
        </w:tc>
      </w:tr>
      <w:tr w:rsidR="00C80080" w:rsidTr="004B7F06">
        <w:trPr>
          <w:trHeight w:val="1265"/>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Организация и проведение публичных слушаний по проекту бюджета города на очередной финансовый год и плановый период и отчета об исполнении бюджета 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01.03.2023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Подготовка и проведение публичных слушаний</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раз</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1549"/>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Формирование и анализ информационных материалов, необходимых для присвоения и (или) поддержания национального кредитного рейтинга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подготовленных информационно-аналитических материалов, направление их в рейтинговое агентство</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2</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lang w:val="en-US"/>
              </w:rPr>
            </w:pPr>
            <w:r>
              <w:t>516000,00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rPr>
          <w:trHeight w:val="896"/>
        </w:trPr>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10.4.</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Размещение и предоставление информации на едином портале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jc w:val="both"/>
            </w:pPr>
            <w:r>
              <w:t>Работа по размещению и предоставлению информации на едином портале бюджетной системы Российской Федерации, состав и порядок размещения которой установлены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11.</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23П1100000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«Обеспечение реализации муниципальной программы»</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7A5E79" w:rsidP="00C80080">
            <w:pPr>
              <w:jc w:val="center"/>
            </w:pPr>
            <w:r w:rsidRPr="008E7E29">
              <w:t>283048670,78</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11.1.</w:t>
            </w:r>
          </w:p>
        </w:tc>
        <w:tc>
          <w:tcPr>
            <w:tcW w:w="2795" w:type="dxa"/>
            <w:gridSpan w:val="2"/>
            <w:tcBorders>
              <w:top w:val="single" w:sz="4" w:space="0" w:color="auto"/>
              <w:left w:val="single" w:sz="4" w:space="0" w:color="auto"/>
              <w:bottom w:val="single" w:sz="4" w:space="0" w:color="auto"/>
              <w:right w:val="single" w:sz="4" w:space="0" w:color="auto"/>
            </w:tcBorders>
            <w:hideMark/>
          </w:tcPr>
          <w:p w:rsidR="00CC3D61" w:rsidRDefault="00C80080" w:rsidP="004B7F06">
            <w:pPr>
              <w:widowControl w:val="0"/>
            </w:pPr>
            <w:r>
              <w:t>Расходы на обеспечение деятельности департамента финансов</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Содержание департамента финансов</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7A5E79" w:rsidP="00722B76">
            <w:pPr>
              <w:jc w:val="center"/>
              <w:rPr>
                <w:bCs/>
              </w:rPr>
            </w:pPr>
            <w:r w:rsidRPr="008E7E29">
              <w:t>283048670,78</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15809" w:type="dxa"/>
            <w:gridSpan w:val="16"/>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Задача.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23П1200000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«Осуществление финансово-экономических функций и обеспечение бухгалтерского обслуживания муниципальных учреждений города Нижнего Новгорода»</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4B7F06" w:rsidP="00C80080">
            <w:pPr>
              <w:widowControl w:val="0"/>
              <w:jc w:val="center"/>
              <w:rPr>
                <w:bCs/>
              </w:rPr>
            </w:pPr>
            <w:r w:rsidRPr="004B7F06">
              <w:t>406380727,05</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Расходы на обеспечение деятельности (оказание услуг) муниципальных учреждений</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pPr>
            <w:r>
              <w:t xml:space="preserve">Ведение бухгалтерского и налогового учета и отчетности в муниципальных учреждениях города Нижнего Новгорода </w:t>
            </w:r>
          </w:p>
          <w:p w:rsidR="004B7F06" w:rsidRDefault="004B7F06" w:rsidP="00C80080">
            <w:pPr>
              <w:widowControl w:val="0"/>
            </w:pPr>
          </w:p>
          <w:p w:rsidR="00C80080" w:rsidRDefault="00C80080" w:rsidP="00C80080">
            <w:pPr>
              <w:widowControl w:val="0"/>
            </w:pPr>
            <w:r>
              <w:t>Представление консолидированной отчетности муниципальных учреждений города Нижнего Новгорода</w:t>
            </w:r>
          </w:p>
        </w:tc>
        <w:tc>
          <w:tcPr>
            <w:tcW w:w="709"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количество учреждений, ед.</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r>
              <w:t>количество учреждений, ед.</w:t>
            </w:r>
          </w:p>
        </w:tc>
        <w:tc>
          <w:tcPr>
            <w:tcW w:w="992" w:type="dxa"/>
            <w:tcBorders>
              <w:top w:val="single" w:sz="4" w:space="0" w:color="auto"/>
              <w:left w:val="single" w:sz="4" w:space="0" w:color="auto"/>
              <w:bottom w:val="single" w:sz="4" w:space="0" w:color="auto"/>
              <w:right w:val="single" w:sz="4" w:space="0" w:color="auto"/>
            </w:tcBorders>
          </w:tcPr>
          <w:p w:rsidR="00C80080" w:rsidRDefault="00C80080" w:rsidP="00C80080">
            <w:pPr>
              <w:widowControl w:val="0"/>
              <w:jc w:val="center"/>
            </w:pPr>
            <w:r>
              <w:t>414</w:t>
            </w: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pPr>
          </w:p>
          <w:p w:rsidR="00C80080" w:rsidRDefault="00C80080" w:rsidP="00C80080">
            <w:pPr>
              <w:widowControl w:val="0"/>
              <w:jc w:val="center"/>
              <w:rPr>
                <w:lang w:val="en-US"/>
              </w:rPr>
            </w:pPr>
            <w:r>
              <w:t>585</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4B7F06" w:rsidP="00C80080">
            <w:pPr>
              <w:widowControl w:val="0"/>
              <w:jc w:val="center"/>
              <w:rPr>
                <w:bCs/>
              </w:rPr>
            </w:pPr>
            <w:r w:rsidRPr="004B7F06">
              <w:t>406380727,05</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Мониторинг данных в МИС «ЕЦИС БУ» с применением аналитической подсистемы (портал)</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Ежемесячная загрузка данных в аналитическую подсистему (портал)</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12.3.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Сопровождение облачной программной инфраструктуры в рамках МИС «ЕЦИС БУ»</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 xml:space="preserve">Заключение контракта на сопровождение </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15809" w:type="dxa"/>
            <w:gridSpan w:val="16"/>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both"/>
            </w:pPr>
            <w:r>
              <w:t>Задача. Повышение информирования населения в области финансовой грамотности</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w:t>
            </w:r>
          </w:p>
        </w:tc>
        <w:tc>
          <w:tcPr>
            <w:tcW w:w="12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23П1300000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Основное мероприятие «Реализация мероприятий по информированию населения в области финансовой грамотности»</w:t>
            </w:r>
          </w:p>
        </w:tc>
        <w:tc>
          <w:tcPr>
            <w:tcW w:w="1295"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13.1.</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администрации города Нижнего Новгорода, департамента финансов администрации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департамента финансов администрации города Нижнего Новгорода «Открытый бюджет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 xml:space="preserve">ед. </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13.2.</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Размещение</w:t>
            </w:r>
            <w:r>
              <w:rPr>
                <w:spacing w:val="1"/>
              </w:rPr>
              <w:t xml:space="preserve"> </w:t>
            </w:r>
            <w:r>
              <w:t>тематического</w:t>
            </w:r>
            <w:r>
              <w:rPr>
                <w:spacing w:val="1"/>
              </w:rPr>
              <w:t xml:space="preserve"> </w:t>
            </w:r>
            <w:r>
              <w:t>просветительского</w:t>
            </w:r>
            <w:r>
              <w:rPr>
                <w:spacing w:val="1"/>
              </w:rPr>
              <w:t xml:space="preserve"> </w:t>
            </w:r>
            <w:r>
              <w:t>контента</w:t>
            </w:r>
            <w:r>
              <w:rPr>
                <w:spacing w:val="1"/>
              </w:rPr>
              <w:t xml:space="preserve"> </w:t>
            </w:r>
            <w:r>
              <w:t>по</w:t>
            </w:r>
            <w:r>
              <w:rPr>
                <w:spacing w:val="1"/>
              </w:rPr>
              <w:t xml:space="preserve"> </w:t>
            </w:r>
            <w:r>
              <w:t>финансовой грамотности</w:t>
            </w:r>
            <w:r>
              <w:rPr>
                <w:spacing w:val="1"/>
              </w:rPr>
              <w:t xml:space="preserve"> </w:t>
            </w:r>
            <w:r>
              <w:t>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размещенных на интернет-портале «Открытый бюджет города Нижнего Новгорода» информационных материалов в области финансовой грамотности и защиты прав потребителей финансовых услуг, направленных на повышение финансовой грамотности населения в соответствии с их возрастной категорией, жизненными ситуациями и потребностями</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4</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r w:rsidR="00C80080" w:rsidTr="004B7F06">
        <w:tc>
          <w:tcPr>
            <w:tcW w:w="78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13.3.</w:t>
            </w:r>
          </w:p>
        </w:tc>
        <w:tc>
          <w:tcPr>
            <w:tcW w:w="2795"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Проведение</w:t>
            </w:r>
            <w:r>
              <w:rPr>
                <w:spacing w:val="1"/>
              </w:rPr>
              <w:t xml:space="preserve"> </w:t>
            </w:r>
            <w:r>
              <w:t>опроса среди</w:t>
            </w:r>
            <w:r>
              <w:rPr>
                <w:spacing w:val="1"/>
              </w:rPr>
              <w:t xml:space="preserve"> </w:t>
            </w:r>
            <w:r>
              <w:t>различных</w:t>
            </w:r>
            <w:r>
              <w:rPr>
                <w:spacing w:val="1"/>
              </w:rPr>
              <w:t xml:space="preserve"> </w:t>
            </w:r>
            <w:r>
              <w:t>возрастных</w:t>
            </w:r>
            <w:r>
              <w:rPr>
                <w:spacing w:val="1"/>
              </w:rPr>
              <w:t xml:space="preserve"> </w:t>
            </w:r>
            <w:r>
              <w:t>категорий</w:t>
            </w:r>
            <w:r>
              <w:rPr>
                <w:spacing w:val="1"/>
              </w:rPr>
              <w:t xml:space="preserve"> </w:t>
            </w:r>
            <w:r>
              <w:t>населения</w:t>
            </w:r>
            <w:r>
              <w:rPr>
                <w:spacing w:val="1"/>
              </w:rPr>
              <w:t xml:space="preserve"> </w:t>
            </w:r>
            <w:r>
              <w:t>на</w:t>
            </w:r>
            <w:r>
              <w:rPr>
                <w:spacing w:val="1"/>
              </w:rPr>
              <w:t xml:space="preserve"> </w:t>
            </w:r>
            <w:r>
              <w:t>предмет</w:t>
            </w:r>
            <w:r>
              <w:rPr>
                <w:spacing w:val="1"/>
              </w:rPr>
              <w:t xml:space="preserve"> </w:t>
            </w:r>
            <w:r>
              <w:t>установления</w:t>
            </w:r>
            <w:r>
              <w:rPr>
                <w:spacing w:val="1"/>
              </w:rPr>
              <w:t xml:space="preserve"> </w:t>
            </w:r>
            <w:r>
              <w:t>уровня</w:t>
            </w:r>
            <w:r>
              <w:rPr>
                <w:spacing w:val="1"/>
              </w:rPr>
              <w:t xml:space="preserve"> </w:t>
            </w:r>
            <w:r>
              <w:t>финансовой</w:t>
            </w:r>
            <w:r>
              <w:rPr>
                <w:spacing w:val="1"/>
              </w:rPr>
              <w:t xml:space="preserve"> </w:t>
            </w:r>
            <w:r>
              <w:t>грамотности</w:t>
            </w:r>
            <w:r>
              <w:rPr>
                <w:spacing w:val="-1"/>
              </w:rPr>
              <w:t xml:space="preserve"> </w:t>
            </w:r>
            <w:r>
              <w:t>и выявления</w:t>
            </w:r>
            <w:r>
              <w:rPr>
                <w:spacing w:val="-1"/>
              </w:rPr>
              <w:t xml:space="preserve"> </w:t>
            </w:r>
            <w:r>
              <w:t>востребованной</w:t>
            </w:r>
            <w:r>
              <w:rPr>
                <w:spacing w:val="-3"/>
              </w:rPr>
              <w:t xml:space="preserve"> </w:t>
            </w:r>
            <w:r>
              <w:t>информации</w:t>
            </w:r>
            <w:r>
              <w:rPr>
                <w:spacing w:val="-1"/>
              </w:rPr>
              <w:t xml:space="preserve"> </w:t>
            </w:r>
            <w:r>
              <w:t>о</w:t>
            </w:r>
            <w:r>
              <w:rPr>
                <w:spacing w:val="-3"/>
              </w:rPr>
              <w:t xml:space="preserve"> </w:t>
            </w:r>
            <w:r>
              <w:t>финансах 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31.12.2023</w:t>
            </w:r>
          </w:p>
        </w:tc>
        <w:tc>
          <w:tcPr>
            <w:tcW w:w="259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pPr>
            <w:r>
              <w:t>Количество опросов на предмет установления уровня финансовой грамотности и выявления востребованной информации о финансах на интернет-портале «Открытый бюджет города Нижнего Новгорода» в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1</w:t>
            </w:r>
          </w:p>
        </w:tc>
        <w:tc>
          <w:tcPr>
            <w:tcW w:w="1317"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C80080" w:rsidRDefault="00C80080" w:rsidP="00C80080">
            <w:pPr>
              <w:widowControl w:val="0"/>
              <w:jc w:val="center"/>
            </w:pPr>
            <w:r>
              <w:t>-</w:t>
            </w:r>
          </w:p>
        </w:tc>
      </w:tr>
    </w:tbl>
    <w:p w:rsidR="00C67B51" w:rsidRDefault="00C67B51" w:rsidP="00C67B51">
      <w:pPr>
        <w:spacing w:line="360" w:lineRule="auto"/>
        <w:jc w:val="both"/>
        <w:rPr>
          <w:sz w:val="28"/>
          <w:szCs w:val="28"/>
        </w:rPr>
      </w:pPr>
    </w:p>
    <w:p w:rsidR="00EE6F94" w:rsidRDefault="00EE6F94" w:rsidP="00EE6F94">
      <w:pPr>
        <w:jc w:val="right"/>
        <w:rPr>
          <w:sz w:val="28"/>
          <w:szCs w:val="28"/>
        </w:rPr>
      </w:pPr>
      <w:r>
        <w:rPr>
          <w:sz w:val="28"/>
          <w:szCs w:val="28"/>
        </w:rPr>
        <w:t>Таблица 6</w:t>
      </w:r>
    </w:p>
    <w:p w:rsidR="00EE6F94" w:rsidRDefault="00EE6F94" w:rsidP="00EE6F94">
      <w:pPr>
        <w:jc w:val="center"/>
        <w:rPr>
          <w:sz w:val="28"/>
          <w:szCs w:val="28"/>
        </w:rPr>
      </w:pPr>
      <w:r>
        <w:rPr>
          <w:sz w:val="28"/>
          <w:szCs w:val="28"/>
        </w:rPr>
        <w:t>ПЛАН</w:t>
      </w:r>
    </w:p>
    <w:p w:rsidR="00EE6F94" w:rsidRDefault="00EE6F94" w:rsidP="00EE6F94">
      <w:pPr>
        <w:jc w:val="center"/>
        <w:rPr>
          <w:sz w:val="28"/>
          <w:szCs w:val="28"/>
        </w:rPr>
      </w:pPr>
      <w:r>
        <w:rPr>
          <w:sz w:val="28"/>
          <w:szCs w:val="28"/>
        </w:rPr>
        <w:t>реализации муниципальной программы</w:t>
      </w:r>
    </w:p>
    <w:p w:rsidR="00EE6F94" w:rsidRDefault="00EE6F94" w:rsidP="00EE6F94">
      <w:pPr>
        <w:jc w:val="center"/>
        <w:rPr>
          <w:sz w:val="28"/>
          <w:szCs w:val="28"/>
        </w:rPr>
      </w:pPr>
      <w:r>
        <w:rPr>
          <w:sz w:val="28"/>
          <w:szCs w:val="28"/>
        </w:rPr>
        <w:t>«Управление муниципальными финансами города Нижнего Новгорода» на 2024 год</w:t>
      </w:r>
    </w:p>
    <w:p w:rsidR="00EE6F94" w:rsidRDefault="00EE6F94" w:rsidP="00EE6F94">
      <w:pPr>
        <w:jc w:val="center"/>
        <w:rPr>
          <w:szCs w:val="28"/>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80"/>
        <w:gridCol w:w="1280"/>
        <w:gridCol w:w="1515"/>
        <w:gridCol w:w="1460"/>
        <w:gridCol w:w="1089"/>
        <w:gridCol w:w="1133"/>
        <w:gridCol w:w="2599"/>
        <w:gridCol w:w="709"/>
        <w:gridCol w:w="992"/>
        <w:gridCol w:w="1417"/>
        <w:gridCol w:w="1011"/>
        <w:gridCol w:w="22"/>
        <w:gridCol w:w="970"/>
        <w:gridCol w:w="22"/>
        <w:gridCol w:w="810"/>
      </w:tblGrid>
      <w:tr w:rsidR="00EE6F94" w:rsidTr="00AB3B10">
        <w:tc>
          <w:tcPr>
            <w:tcW w:w="78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 xml:space="preserve">№ </w:t>
            </w:r>
          </w:p>
          <w:p w:rsidR="00EE6F94" w:rsidRDefault="00EE6F94" w:rsidP="00AB3B10">
            <w:pPr>
              <w:widowControl w:val="0"/>
              <w:jc w:val="center"/>
            </w:pPr>
            <w:r>
              <w:t>п/п</w:t>
            </w:r>
          </w:p>
        </w:tc>
        <w:tc>
          <w:tcPr>
            <w:tcW w:w="128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Код основного мероприятия целевой статьи расходов</w:t>
            </w:r>
          </w:p>
        </w:tc>
        <w:tc>
          <w:tcPr>
            <w:tcW w:w="1515"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Наименование подпрограммы, задачи, основного мероприятия,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Ответственный за выполнение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Срок</w:t>
            </w:r>
          </w:p>
        </w:tc>
        <w:tc>
          <w:tcPr>
            <w:tcW w:w="4300" w:type="dxa"/>
            <w:gridSpan w:val="3"/>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Показатели непосредственного результата реализации мероприятия (далее - ПНР)</w:t>
            </w:r>
          </w:p>
        </w:tc>
        <w:tc>
          <w:tcPr>
            <w:tcW w:w="4252" w:type="dxa"/>
            <w:gridSpan w:val="6"/>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Объемы финансового обеспечения, руб.</w:t>
            </w:r>
          </w:p>
        </w:tc>
      </w:tr>
      <w:tr w:rsidR="00EE6F94" w:rsidTr="00EB2986">
        <w:trPr>
          <w:trHeight w:val="56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28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515"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46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начала реализации</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окончания реализации</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Наименование ПНР</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 изм.</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Значение</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Собственные городские средства</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Средства 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Средства федерального бюджета</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Прочие источники</w:t>
            </w:r>
          </w:p>
        </w:tc>
      </w:tr>
      <w:tr w:rsidR="00EE6F94" w:rsidTr="00EB2986">
        <w:trPr>
          <w:trHeight w:val="115"/>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w:t>
            </w:r>
          </w:p>
        </w:tc>
        <w:tc>
          <w:tcPr>
            <w:tcW w:w="1515"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3</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4</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5</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6</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8</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9</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10</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11</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13</w:t>
            </w:r>
          </w:p>
        </w:tc>
      </w:tr>
      <w:tr w:rsidR="00EE6F94" w:rsidTr="00EB2986">
        <w:trPr>
          <w:trHeight w:val="145"/>
        </w:trPr>
        <w:tc>
          <w:tcPr>
            <w:tcW w:w="11557" w:type="dxa"/>
            <w:gridSpan w:val="9"/>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Всего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EE6F94" w:rsidRPr="004B7F06" w:rsidRDefault="00CE09A1" w:rsidP="00CE09A1">
            <w:pPr>
              <w:widowControl w:val="0"/>
              <w:jc w:val="center"/>
              <w:rPr>
                <w:b/>
                <w:bCs/>
                <w:color w:val="000000"/>
                <w:sz w:val="22"/>
                <w:szCs w:val="22"/>
              </w:rPr>
            </w:pPr>
            <w:r>
              <w:rPr>
                <w:color w:val="000000"/>
              </w:rPr>
              <w:t>2254464816,85</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AB3B10">
        <w:tc>
          <w:tcPr>
            <w:tcW w:w="15809" w:type="dxa"/>
            <w:gridSpan w:val="15"/>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Задача. Совершенствование долговой политики</w:t>
            </w:r>
          </w:p>
        </w:tc>
      </w:tr>
      <w:tr w:rsidR="00EE6F94" w:rsidTr="00EB2986">
        <w:trPr>
          <w:trHeight w:val="271"/>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1.</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23П0100000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«Реализация мер по оптимизации муниципального долга»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CE09A1" w:rsidP="00AB3B10">
            <w:pPr>
              <w:widowControl w:val="0"/>
              <w:jc w:val="center"/>
            </w:pPr>
            <w:r>
              <w:rPr>
                <w:color w:val="000000"/>
              </w:rPr>
              <w:t>1513032736,85</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Проведение проверок соответствия объема муниципального долга города Нижнего Новгорода, предельного объема муниципальных заимствований, расходов на обслуживание муниципального долга, ограничениям, установленным Бюджетным кодексом Российской Федерации, решениями городской Думы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подготовленных ежемесячных отчетов о состоянии муниципального долга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687"/>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Обеспечение исполнения расходов на обслуживание долга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Уплата процентных платежей за пользование кредитными ресурсами согласно условиям договоров, контрактов и соглашений</w:t>
            </w:r>
          </w:p>
        </w:tc>
        <w:tc>
          <w:tcPr>
            <w:tcW w:w="709"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раз</w:t>
            </w:r>
          </w:p>
          <w:p w:rsidR="00EE6F94" w:rsidRDefault="00EE6F94" w:rsidP="00AB3B10">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12</w:t>
            </w:r>
          </w:p>
          <w:p w:rsidR="00EE6F94" w:rsidRDefault="00EE6F94" w:rsidP="00AB3B10">
            <w:pPr>
              <w:widowControl w:val="0"/>
              <w:jc w:val="center"/>
            </w:pPr>
          </w:p>
        </w:tc>
        <w:tc>
          <w:tcPr>
            <w:tcW w:w="1417" w:type="dxa"/>
            <w:tcBorders>
              <w:top w:val="single" w:sz="4" w:space="0" w:color="auto"/>
              <w:left w:val="single" w:sz="4" w:space="0" w:color="auto"/>
              <w:bottom w:val="single" w:sz="4" w:space="0" w:color="auto"/>
              <w:right w:val="single" w:sz="4" w:space="0" w:color="auto"/>
            </w:tcBorders>
            <w:hideMark/>
          </w:tcPr>
          <w:p w:rsidR="00EE6F94" w:rsidRDefault="00CE09A1" w:rsidP="00AB3B10">
            <w:pPr>
              <w:widowControl w:val="0"/>
              <w:jc w:val="center"/>
            </w:pPr>
            <w:r>
              <w:rPr>
                <w:color w:val="000000"/>
              </w:rPr>
              <w:t>1513032736,85</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1.3.</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Ведение муниципальной долговой книги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nil"/>
              <w:right w:val="single" w:sz="4" w:space="0" w:color="auto"/>
            </w:tcBorders>
            <w:hideMark/>
          </w:tcPr>
          <w:p w:rsidR="00EE6F94" w:rsidRDefault="00EE6F94" w:rsidP="00AB3B10">
            <w:pPr>
              <w:widowControl w:val="0"/>
            </w:pPr>
            <w:r>
              <w:t>Составление муниципальной долговой книги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раз</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62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46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89"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133"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подготовленных выписок из муниципальной долговой книги</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не менее 12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81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r>
      <w:tr w:rsidR="00EE6F94" w:rsidTr="00EB2986">
        <w:trPr>
          <w:trHeight w:val="453"/>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1.4.</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Осуществление контроля своевременности полноты исполнения обязательств по погашению долга и уплате процентных платежей в соответствии заключенными договорами, контрактами и соглашениями, по выплате купонного дохода в соответствии с решением об эмиссии выпуска муниципальных облигаций</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Отсутствие просроченных платежей по погашению долговых обязательств города Нижнего Новгорода и по уплате процентных платежей,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руб.</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114"/>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1.5.</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Проведение анализа кредитного и облигационного рынков с целью выявления тенденций изменения процентных ставок</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Подготовка информационно-аналитических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1.6.</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Разработка основных направлений долговой политики муниципального образования городской округ город Нижний Новгород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15.11.202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 xml:space="preserve">Постановление администрации города об утверждении </w:t>
            </w:r>
            <w:r>
              <w:rPr>
                <w:bCs/>
                <w:shd w:val="clear" w:color="auto" w:fill="FFFFFF"/>
              </w:rPr>
              <w:t xml:space="preserve">основных направлений долговой политики муниципального образования городской округ город Нижний Новгород </w:t>
            </w:r>
            <w:r>
              <w:t>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AB3B10">
        <w:tc>
          <w:tcPr>
            <w:tcW w:w="15809" w:type="dxa"/>
            <w:gridSpan w:val="15"/>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both"/>
            </w:pPr>
            <w:r>
              <w:t>Задача.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23П0200000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EE6F94">
            <w:pPr>
              <w:widowControl w:val="0"/>
              <w:jc w:val="both"/>
            </w:pPr>
            <w:r>
              <w:t>Основное мероприятие. «Реализация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Мониторинг плана мероприятий по увеличению доходов и повышению эффективности расходов бюджета города Нижнего Новгорода, утвержденного главой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Направление информации в адрес главы города Нижнего Новгорода о ходе выполнения плана мероприятий по увеличению доходов и повышению эффективности расходов бюджета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AB3B10">
        <w:tc>
          <w:tcPr>
            <w:tcW w:w="15809" w:type="dxa"/>
            <w:gridSpan w:val="15"/>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 xml:space="preserve">Задача. Совершенствование организации планирования и исполнения бюджета, ведение бюджетного учета и формирование бюджетной отчетности, </w:t>
            </w:r>
            <w:r>
              <w:rPr>
                <w:rFonts w:eastAsia="TimesNewRomanPSMT"/>
              </w:rPr>
              <w:t>обеспечение открытости и прозрачности информации о бюджетном процессе города.</w:t>
            </w:r>
          </w:p>
        </w:tc>
      </w:tr>
      <w:tr w:rsidR="00EE6F94" w:rsidTr="00EB2986">
        <w:trPr>
          <w:trHeight w:val="254"/>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3.</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23П0300000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«Совершенствование нормативного правового регулирования и методологического обеспечения бюджетного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375"/>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3.1.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Составление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01.07.202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01.08.202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Распоряжение администрации города Нижнего Новгорода «Об утверждении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2101"/>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3.2.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Разработка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01.09.202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01.10.202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EB2986">
            <w:pPr>
              <w:widowControl w:val="0"/>
            </w:pPr>
            <w:r>
              <w:t>Приказ директора департамента финансов «Об утверждении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3.3.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Разработка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01.10.202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15.11.202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Приказ директора департамента финансов «Об утверждении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4.</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23П0400000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«Обеспечение долгосрочного бюджетного планирования»</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4.1.</w:t>
            </w:r>
          </w:p>
        </w:tc>
        <w:tc>
          <w:tcPr>
            <w:tcW w:w="2795" w:type="dxa"/>
            <w:gridSpan w:val="2"/>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r>
              <w:t>Утверждение 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EE6F94" w:rsidRDefault="00EE6F94" w:rsidP="00632DB3">
            <w:pPr>
              <w:widowControl w:val="0"/>
              <w:jc w:val="center"/>
            </w:pPr>
            <w:r>
              <w:t>01.10.202</w:t>
            </w:r>
            <w:r w:rsidR="00632DB3">
              <w:t>4</w:t>
            </w:r>
          </w:p>
        </w:tc>
        <w:tc>
          <w:tcPr>
            <w:tcW w:w="1133" w:type="dxa"/>
            <w:tcBorders>
              <w:top w:val="single" w:sz="4" w:space="0" w:color="auto"/>
              <w:left w:val="single" w:sz="4" w:space="0" w:color="auto"/>
              <w:bottom w:val="single" w:sz="4" w:space="0" w:color="auto"/>
              <w:right w:val="single" w:sz="4" w:space="0" w:color="auto"/>
            </w:tcBorders>
          </w:tcPr>
          <w:p w:rsidR="00EE6F94" w:rsidRDefault="00EE6F94" w:rsidP="00632DB3">
            <w:pPr>
              <w:widowControl w:val="0"/>
              <w:jc w:val="center"/>
            </w:pPr>
            <w:r>
              <w:t>28.02.202</w:t>
            </w:r>
            <w:r w:rsidR="00632DB3">
              <w:t>5</w:t>
            </w:r>
          </w:p>
        </w:tc>
        <w:tc>
          <w:tcPr>
            <w:tcW w:w="2599"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r>
              <w:t>Постановление администрации города Нижнего Новгорода  «Об утверждении бюджетного прогноза Нижнего Новгорода на долгосрочный период»</w:t>
            </w:r>
          </w:p>
        </w:tc>
        <w:tc>
          <w:tcPr>
            <w:tcW w:w="709"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p>
        </w:tc>
        <w:tc>
          <w:tcPr>
            <w:tcW w:w="1033" w:type="dxa"/>
            <w:gridSpan w:val="2"/>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p>
        </w:tc>
        <w:tc>
          <w:tcPr>
            <w:tcW w:w="992" w:type="dxa"/>
            <w:gridSpan w:val="2"/>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p>
        </w:tc>
        <w:tc>
          <w:tcPr>
            <w:tcW w:w="810"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4.2.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Корректировка 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01.10.202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28.02.202</w:t>
            </w:r>
            <w:r w:rsidR="00632DB3">
              <w:t>5</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Постановление администрации города Нижнего Новгорода «О внесении изменений в постановление администрации города Нижнего Новгорода «Об утверждении бюджетного прогноза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4.3.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Разработка основных направлений бюджетной и налоговой политики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10.07.202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31.08.202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Постановление администрации города Нижнего Новгорода «Об утверждении основных направлений бюджетной и налоговой политики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5.</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23П0500000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«Создание условий для роста налоговых и неналоговых доходов бюджета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325"/>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5.1.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Формирование информации для включения в реестр источников доходов бюджета на основе предоставления информации главными администраторами доходов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01.06.202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15.11.202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Сформированный реестр источников доходов бюджета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5.2.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Формирование прогноза поступлений налоговых и неналоговых доходов бюджета города Нижнего Новгорода на среднесрочный период на основе предложений главных администраторов доходов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01.06.202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20.08.202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Прогноз налоговых и неналоговых доходов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654"/>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5.3.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Проведение мониторинга исполнения налоговых и неналоговых доходов в бюджет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проведенных мониторингов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925"/>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5.4.</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Обеспечение качественного администрирования доходных источников бюджета 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Отчеты об исполнении главными администраторами плановых показателей доходных источников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6.</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23П0600000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«Формирование бюджета города Нижнего Новгорода на очередной финансовый год и плановый период»</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659"/>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6.1.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r>
              <w:t>Формирование реестра расходных обязательств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01.03.202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31.05.202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Реестр расходных обязательств города Нижнего Новгорода направлен в министерство финансов Нижегородской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571"/>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6.2.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Формирование предельных объемов бюджетных ассигнований бюджета 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01.09.202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01.11.202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Доведение до субъектов бюджетного планирования предельных объемов бюджетных ассигнований письмом департамента финансов администрации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6.3.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Составление проекта решения о бюджете города на очередной финансовый год и плановый период и необходимых документов и материалов к нему</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01.10.202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15.11.202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Проект решения городской Думы города Нижнего Новгорода о бюджете города Нижнего Новгорода на очередной финансовый год и плановый период</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6.4.</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EB2986">
            <w:pPr>
              <w:widowControl w:val="0"/>
            </w:pPr>
            <w:r>
              <w:t>Формирование сводной бюджетной росписи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18.12.202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Приказ директора департамента финансов «Об утверждении сводной бюджетной росписи»</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6.5.</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Внесение изменений в решение о бюджете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25.12.202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подготовке проектов решений городской Думы города Нижнего Новгорода о внесении изменений в бюджет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7.</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23П0700000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«Организация исполнения бюджета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Обслуживание муниципальных учреждений (казенных, бюджетных, автономных) в части ведения лицевых счетов, открытых в департаменте финансов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ведению всех лицевых счетов муниципальных учреждений города Нижнего Новгорода (казенных, бюджетных, автономных)</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471"/>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Обслуживание юридических лиц, являющихся участниками казначейского сопровождения, осуществляемого департаментом финансов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ведению лицевых счетов юридических лиц, являющихся участниками казначейского сопровождения, осуществляемого департаментом финансов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899"/>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Обслуживание юридических лиц, являющихся получателями средств из бюджета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ведению лицевых счетов юридических лиц, являющихся получателями средств из бюджета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932"/>
        </w:trPr>
        <w:tc>
          <w:tcPr>
            <w:tcW w:w="78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7.4.</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Доведение лимитов бюджетных обязательств и предельных объемов финансирования до главных распорядителей средств бюджета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nil"/>
              <w:right w:val="single" w:sz="4" w:space="0" w:color="auto"/>
            </w:tcBorders>
            <w:hideMark/>
          </w:tcPr>
          <w:p w:rsidR="00EE6F94" w:rsidRDefault="00EE6F94" w:rsidP="00AB3B10">
            <w:pPr>
              <w:widowControl w:val="0"/>
            </w:pPr>
            <w:r>
              <w:t>Доведение в электронном виде до главных распорядителей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p>
        </w:tc>
        <w:tc>
          <w:tcPr>
            <w:tcW w:w="992"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p>
        </w:tc>
        <w:tc>
          <w:tcPr>
            <w:tcW w:w="1417"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46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89"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133"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599" w:type="dxa"/>
            <w:tcBorders>
              <w:top w:val="single" w:sz="4" w:space="0" w:color="auto"/>
              <w:left w:val="single" w:sz="4" w:space="0" w:color="auto"/>
              <w:bottom w:val="nil"/>
              <w:right w:val="single" w:sz="4" w:space="0" w:color="auto"/>
            </w:tcBorders>
            <w:hideMark/>
          </w:tcPr>
          <w:p w:rsidR="00EE6F94" w:rsidRDefault="00EE6F94" w:rsidP="00AB3B10">
            <w:pPr>
              <w:widowControl w:val="0"/>
            </w:pPr>
            <w:r>
              <w:t>- лимитов бюджетных обязательств</w:t>
            </w:r>
          </w:p>
        </w:tc>
        <w:tc>
          <w:tcPr>
            <w:tcW w:w="709" w:type="dxa"/>
            <w:tcBorders>
              <w:top w:val="single" w:sz="4" w:space="0" w:color="auto"/>
              <w:left w:val="single" w:sz="4" w:space="0" w:color="auto"/>
              <w:bottom w:val="nil"/>
              <w:right w:val="single" w:sz="4" w:space="0" w:color="auto"/>
            </w:tcBorders>
            <w:hideMark/>
          </w:tcPr>
          <w:p w:rsidR="00EE6F94" w:rsidRDefault="00EE6F94" w:rsidP="00AB3B10">
            <w:pPr>
              <w:widowControl w:val="0"/>
              <w:jc w:val="center"/>
            </w:pPr>
            <w:r>
              <w:t>раз</w:t>
            </w:r>
          </w:p>
        </w:tc>
        <w:tc>
          <w:tcPr>
            <w:tcW w:w="992" w:type="dxa"/>
            <w:tcBorders>
              <w:top w:val="single" w:sz="4" w:space="0" w:color="auto"/>
              <w:left w:val="single" w:sz="4" w:space="0" w:color="auto"/>
              <w:bottom w:val="nil"/>
              <w:right w:val="single" w:sz="4" w:space="0" w:color="auto"/>
            </w:tcBorders>
            <w:hideMark/>
          </w:tcPr>
          <w:p w:rsidR="00EE6F94" w:rsidRDefault="00EE6F94" w:rsidP="00AB3B10">
            <w:pPr>
              <w:widowControl w:val="0"/>
              <w:jc w:val="center"/>
            </w:pPr>
            <w: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81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r>
      <w:tr w:rsidR="00EE6F94" w:rsidTr="00EB2986">
        <w:tc>
          <w:tcPr>
            <w:tcW w:w="78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46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89"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133"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599" w:type="dxa"/>
            <w:tcBorders>
              <w:top w:val="nil"/>
              <w:left w:val="single" w:sz="4" w:space="0" w:color="auto"/>
              <w:bottom w:val="single" w:sz="4" w:space="0" w:color="auto"/>
              <w:right w:val="single" w:sz="4" w:space="0" w:color="auto"/>
            </w:tcBorders>
            <w:hideMark/>
          </w:tcPr>
          <w:p w:rsidR="00EE6F94" w:rsidRDefault="00EE6F94" w:rsidP="00EB2986">
            <w:pPr>
              <w:widowControl w:val="0"/>
            </w:pPr>
            <w:r>
              <w:t>- предельных объемов финансирования</w:t>
            </w:r>
          </w:p>
        </w:tc>
        <w:tc>
          <w:tcPr>
            <w:tcW w:w="709" w:type="dxa"/>
            <w:tcBorders>
              <w:top w:val="nil"/>
              <w:left w:val="single" w:sz="4" w:space="0" w:color="auto"/>
              <w:bottom w:val="single" w:sz="4" w:space="0" w:color="auto"/>
              <w:right w:val="single" w:sz="4" w:space="0" w:color="auto"/>
            </w:tcBorders>
            <w:hideMark/>
          </w:tcPr>
          <w:p w:rsidR="00EE6F94" w:rsidRDefault="00EE6F94" w:rsidP="00AB3B10">
            <w:pPr>
              <w:widowControl w:val="0"/>
              <w:jc w:val="center"/>
            </w:pPr>
            <w:r>
              <w:t>раз</w:t>
            </w:r>
          </w:p>
        </w:tc>
        <w:tc>
          <w:tcPr>
            <w:tcW w:w="992" w:type="dxa"/>
            <w:tcBorders>
              <w:top w:val="nil"/>
              <w:left w:val="single" w:sz="4" w:space="0" w:color="auto"/>
              <w:bottom w:val="single" w:sz="4" w:space="0" w:color="auto"/>
              <w:right w:val="single" w:sz="4" w:space="0" w:color="auto"/>
            </w:tcBorders>
            <w:hideMark/>
          </w:tcPr>
          <w:p w:rsidR="00EE6F94" w:rsidRDefault="00EE6F94" w:rsidP="00AB3B10">
            <w:pPr>
              <w:widowControl w:val="0"/>
              <w:jc w:val="center"/>
            </w:pPr>
            <w: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81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7.5.</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Составление и ведение кассового плана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отчетов кассового плана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7.6.</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Осуществление текущего контроля над расходами бюджета города на стадии подготовки платежных документов получателями средств бюджета города, муниципальными бюджетными и автономными учреждениями, иными юридическими лицами</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нарушений при подготовке платежных документов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7.7</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Осуществление контроля за соответствием информации об объеме финансового обеспечения, включенной в планы-графики, информации об объеме финансового обеспечения для осуществления закупок, утвержденном и доведенном до заказчика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ежедневному контролю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7.8.</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Осуществление контроля за соответствием информации об идентификационных кодах закупок и об объеме финансового обеспечения для осуществления данных закупок</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ежедневному контролю за соответствием информации об идентификационных кодах закупок и об объеме финансового обеспечения для осуществления данных закупок</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7.9.</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Оперативное управление остатками средств на едином счете бюджета города в целях своевременного исполнения денежных обязательств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Работа по ежедневному мониторингу доходов и остатков на едином счете бюджета 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outlineLvl w:val="2"/>
            </w:pPr>
            <w:r>
              <w:t>8.</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23П0800000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both"/>
            </w:pPr>
            <w:r>
              <w:t>Основное мероприятие «Формирование и представление бюджетной отчетности в соответствии с требованиями бюджетного законодательства»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168"/>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8.1.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Формирование сводной годовой, квартальной, месячной бюджетной отчетности об исполнении бюджета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видов подготовленных отчетов об исполнении бюджета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16</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87"/>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8.2.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EE6F94">
            <w:pPr>
              <w:widowControl w:val="0"/>
            </w:pPr>
            <w:r>
              <w:t>Формирование сводной бухгалтерской отчетности муниципальных бюджетных и муниципальных автономных учреждений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видов подготовленных отчетов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20</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276"/>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9.</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23П0900000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«Оценка качества управления бюджетным процессом»</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EE6F94">
            <w:pPr>
              <w:widowControl w:val="0"/>
              <w:jc w:val="center"/>
            </w:pPr>
            <w:r>
              <w:t>2000000</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168"/>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9.1.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Проведение оценки качества финансового менеджмента главных администраторов бюджетных средств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01.06.202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30.06.202</w:t>
            </w:r>
            <w:r w:rsidR="00632DB3">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Отчет о результатах мониторинга качества финансового менеджмента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2000000</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10.</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23П1000000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«Повышение открытости информации о бюджетном процессе»</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9B540C" w:rsidP="00AB3B10">
            <w:pPr>
              <w:widowControl w:val="0"/>
              <w:jc w:val="center"/>
            </w:pPr>
            <w:r w:rsidRPr="00F21CD2">
              <w:t>612000,00</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10.1.</w:t>
            </w:r>
          </w:p>
        </w:tc>
        <w:tc>
          <w:tcPr>
            <w:tcW w:w="2795"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Регулярное размещение на официальном сайте администрации города Нижнего Новгорода, портале «Открытый бюджет города Нижнего Новгорода» в информационно-телекоммуникационной сети «Интернет» информации о планировании и исполнении бюджета, муниципальном долге, текущем рейтинге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01.01.202</w:t>
            </w:r>
            <w:r w:rsidR="00632DB3">
              <w:t>4</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31.12.202</w:t>
            </w:r>
            <w:r w:rsidR="00632DB3">
              <w:t>4</w:t>
            </w:r>
          </w:p>
        </w:tc>
        <w:tc>
          <w:tcPr>
            <w:tcW w:w="2599" w:type="dxa"/>
            <w:tcBorders>
              <w:top w:val="single" w:sz="4" w:space="0" w:color="auto"/>
              <w:left w:val="single" w:sz="4" w:space="0" w:color="auto"/>
              <w:bottom w:val="nil"/>
              <w:right w:val="single" w:sz="4" w:space="0" w:color="auto"/>
            </w:tcBorders>
            <w:hideMark/>
          </w:tcPr>
          <w:p w:rsidR="00EE6F94" w:rsidRDefault="00EE6F94" w:rsidP="00AB3B10">
            <w:pPr>
              <w:widowControl w:val="0"/>
            </w:pPr>
            <w:r>
              <w:t>Актуализация информации на сайте администрации города Нижнего Новгорода, портале «Открытый бюджет города Нижнего Новгорода» о планировании и исполнении бюджета, муниципальном долге</w:t>
            </w:r>
          </w:p>
          <w:p w:rsidR="00EE6F94" w:rsidRDefault="00EE6F94" w:rsidP="00AB3B10">
            <w:pPr>
              <w:widowControl w:val="0"/>
            </w:pP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раз</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vMerge w:val="restart"/>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46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89"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133"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2599" w:type="dxa"/>
            <w:tcBorders>
              <w:top w:val="nil"/>
              <w:left w:val="single" w:sz="4" w:space="0" w:color="auto"/>
              <w:bottom w:val="single" w:sz="4" w:space="0" w:color="auto"/>
              <w:right w:val="single" w:sz="4" w:space="0" w:color="auto"/>
            </w:tcBorders>
          </w:tcPr>
          <w:p w:rsidR="00EE6F94" w:rsidRDefault="00EE6F94" w:rsidP="00AB3B10">
            <w:pPr>
              <w:widowControl w:val="0"/>
            </w:pPr>
            <w:r>
              <w:t>Актуализация информации на сайте администрации города Нижнего Новгорода, портале «Открытый бюджет города Нижнего Новгорода» о текущем кредитном рейтинге города Нижнего Новгорода</w:t>
            </w:r>
          </w:p>
          <w:p w:rsidR="00EE6F94" w:rsidRDefault="00EE6F94" w:rsidP="00AB3B10">
            <w:pPr>
              <w:widowControl w:val="0"/>
            </w:pPr>
          </w:p>
          <w:p w:rsidR="00EE6F94" w:rsidRDefault="00EE6F94" w:rsidP="00AB3B10">
            <w:pPr>
              <w:widowControl w:val="0"/>
            </w:pPr>
            <w:r>
              <w:t>Размещение на сайте администрации города Нижнего Новгорода, портале «Открытый бюджет города Нижнего Новгорода» информационного сборника «бюджет для граждан» по проекту бюджета города на очередной финансовый год и плановый период и отчету об исполнении бюджета города</w:t>
            </w:r>
          </w:p>
        </w:tc>
        <w:tc>
          <w:tcPr>
            <w:tcW w:w="709" w:type="dxa"/>
            <w:tcBorders>
              <w:top w:val="nil"/>
              <w:left w:val="single" w:sz="4" w:space="0" w:color="auto"/>
              <w:bottom w:val="single" w:sz="4" w:space="0" w:color="auto"/>
              <w:right w:val="single" w:sz="4" w:space="0" w:color="auto"/>
            </w:tcBorders>
          </w:tcPr>
          <w:p w:rsidR="00EE6F94" w:rsidRDefault="00EE6F94" w:rsidP="00AB3B10">
            <w:pPr>
              <w:widowControl w:val="0"/>
              <w:jc w:val="center"/>
            </w:pPr>
            <w:r>
              <w:t>раз</w:t>
            </w: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r>
              <w:t>раз</w:t>
            </w:r>
          </w:p>
        </w:tc>
        <w:tc>
          <w:tcPr>
            <w:tcW w:w="992" w:type="dxa"/>
            <w:tcBorders>
              <w:top w:val="nil"/>
              <w:left w:val="single" w:sz="4" w:space="0" w:color="auto"/>
              <w:bottom w:val="single" w:sz="4" w:space="0" w:color="auto"/>
              <w:right w:val="single" w:sz="4" w:space="0" w:color="auto"/>
            </w:tcBorders>
          </w:tcPr>
          <w:p w:rsidR="00EE6F94" w:rsidRDefault="00EE6F94" w:rsidP="00AB3B10">
            <w:pPr>
              <w:widowControl w:val="0"/>
              <w:jc w:val="center"/>
            </w:pPr>
            <w:r>
              <w:t>2</w:t>
            </w: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c>
          <w:tcPr>
            <w:tcW w:w="810" w:type="dxa"/>
            <w:vMerge/>
            <w:tcBorders>
              <w:top w:val="single" w:sz="4" w:space="0" w:color="auto"/>
              <w:left w:val="single" w:sz="4" w:space="0" w:color="auto"/>
              <w:bottom w:val="single" w:sz="4" w:space="0" w:color="auto"/>
              <w:right w:val="single" w:sz="4" w:space="0" w:color="auto"/>
            </w:tcBorders>
            <w:vAlign w:val="center"/>
            <w:hideMark/>
          </w:tcPr>
          <w:p w:rsidR="00EE6F94" w:rsidRDefault="00EE6F94" w:rsidP="00AB3B10"/>
        </w:tc>
      </w:tr>
      <w:tr w:rsidR="00EE6F94" w:rsidTr="00EB2986">
        <w:trPr>
          <w:trHeight w:val="1265"/>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10.2.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Организация и проведение публичных слушаний по проекту бюджета города на очередной финансовый год и плановый период и отчета об исполнении бюджета 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32DB3">
            <w:pPr>
              <w:widowControl w:val="0"/>
              <w:jc w:val="center"/>
            </w:pPr>
            <w:r>
              <w:t>01.03.202</w:t>
            </w:r>
            <w:r w:rsidR="00632DB3">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10.12.202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Подготовка и проведение публичных слушаний</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раз</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1549"/>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10.3.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Формирование и анализ информационных материалов, необходимых для присвоения и (или) поддержания национального кредитного рейтинга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подготовленных информационно-аналитических материалов, направление их в рейтинговое агентство</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rPr>
                <w:lang w:val="en-US"/>
              </w:rPr>
            </w:pPr>
            <w:r>
              <w:t>6</w:t>
            </w:r>
            <w:r w:rsidR="009B540C">
              <w:t>12</w:t>
            </w:r>
            <w:r>
              <w:t>000,00</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rPr>
          <w:trHeight w:val="896"/>
        </w:trPr>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10.4.</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Размещение и предоставление информации на едином портале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jc w:val="both"/>
            </w:pPr>
            <w:r>
              <w:t>Работа по размещению и предоставлению информации на едином портале бюджетной системы Российской Федерации, состав и порядок размещения которой установлены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11.</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23П1100000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CE09A1" w:rsidP="00AB3B10">
            <w:pPr>
              <w:jc w:val="center"/>
            </w:pPr>
            <w:r>
              <w:t>263154580,00</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11.1.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Расходы на обеспечение деятельности департамента финансов</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Содержание департамента финансов</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CE09A1" w:rsidP="00AB3B10">
            <w:pPr>
              <w:jc w:val="center"/>
              <w:rPr>
                <w:bCs/>
              </w:rPr>
            </w:pPr>
            <w:r>
              <w:t>263154580,00</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AB3B10">
        <w:tc>
          <w:tcPr>
            <w:tcW w:w="15809" w:type="dxa"/>
            <w:gridSpan w:val="15"/>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Задача.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23П1200000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«Осуществление финансово-экономических функций и обеспечение бухгалтерского обслуживания муниципальных учреждений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CE09A1" w:rsidP="00AB3B10">
            <w:pPr>
              <w:widowControl w:val="0"/>
              <w:jc w:val="center"/>
              <w:rPr>
                <w:bCs/>
              </w:rPr>
            </w:pPr>
            <w:r>
              <w:t>475665500,00</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Расходы на обеспечение деятельности (оказание услуг) муниципальных учреждений</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pPr>
            <w:r>
              <w:t xml:space="preserve">Ведение бухгалтерского и налогового учета и отчетности в муниципальных учреждениях города Нижнего Новгорода </w:t>
            </w:r>
          </w:p>
          <w:p w:rsidR="00EE6F94" w:rsidRDefault="00EE6F94" w:rsidP="00AB3B10">
            <w:pPr>
              <w:widowControl w:val="0"/>
            </w:pPr>
          </w:p>
          <w:p w:rsidR="00EE6F94" w:rsidRDefault="00EE6F94" w:rsidP="00AB3B10">
            <w:pPr>
              <w:widowControl w:val="0"/>
            </w:pPr>
            <w:r>
              <w:t>Представление консолидированной отчетности муниципальных учреждений города Нижнего Новгорода</w:t>
            </w:r>
          </w:p>
        </w:tc>
        <w:tc>
          <w:tcPr>
            <w:tcW w:w="709"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количество учреждений, ед.</w:t>
            </w: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r>
              <w:t>количество учреждений, ед.</w:t>
            </w:r>
          </w:p>
        </w:tc>
        <w:tc>
          <w:tcPr>
            <w:tcW w:w="992" w:type="dxa"/>
            <w:tcBorders>
              <w:top w:val="single" w:sz="4" w:space="0" w:color="auto"/>
              <w:left w:val="single" w:sz="4" w:space="0" w:color="auto"/>
              <w:bottom w:val="single" w:sz="4" w:space="0" w:color="auto"/>
              <w:right w:val="single" w:sz="4" w:space="0" w:color="auto"/>
            </w:tcBorders>
          </w:tcPr>
          <w:p w:rsidR="00EE6F94" w:rsidRDefault="00EE6F94" w:rsidP="00AB3B10">
            <w:pPr>
              <w:widowControl w:val="0"/>
              <w:jc w:val="center"/>
            </w:pPr>
            <w:r>
              <w:t>414</w:t>
            </w: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pPr>
          </w:p>
          <w:p w:rsidR="00EE6F94" w:rsidRDefault="00EE6F94" w:rsidP="00AB3B10">
            <w:pPr>
              <w:widowControl w:val="0"/>
              <w:jc w:val="center"/>
              <w:rPr>
                <w:lang w:val="en-US"/>
              </w:rPr>
            </w:pPr>
            <w:r>
              <w:t>585</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CE09A1" w:rsidP="00AB3B10">
            <w:pPr>
              <w:widowControl w:val="0"/>
              <w:jc w:val="center"/>
              <w:rPr>
                <w:bCs/>
              </w:rPr>
            </w:pPr>
            <w:r>
              <w:t>475665500,00</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Мониторинг данных в МИС «ЕЦИС БУ» с применением аналитической подсистемы (портал)</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Ежемесячная загрузка данных в аналитическую подсистему (портал)</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jc w:val="center"/>
            </w:pPr>
            <w: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12.3.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Сопровождение облачной программной инфраструктуры в рамках МИС «ЕЦИС БУ»</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 xml:space="preserve">Заключение контракта на сопровождение </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rPr>
                <w:bCs/>
              </w:rPr>
            </w:pPr>
            <w:r>
              <w:rPr>
                <w:bCs/>
              </w:rP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AB3B10">
        <w:tc>
          <w:tcPr>
            <w:tcW w:w="15809" w:type="dxa"/>
            <w:gridSpan w:val="15"/>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both"/>
            </w:pPr>
            <w:r>
              <w:t>Задача. Повышение информирования населения в области финансовой грамотности</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13.</w:t>
            </w:r>
          </w:p>
        </w:tc>
        <w:tc>
          <w:tcPr>
            <w:tcW w:w="12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23П1300000</w:t>
            </w:r>
          </w:p>
        </w:tc>
        <w:tc>
          <w:tcPr>
            <w:tcW w:w="9497" w:type="dxa"/>
            <w:gridSpan w:val="7"/>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Основное мероприятие «Реализация мероприятий по информированию населения в области финансовой грамотности»</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rPr>
                <w:bCs/>
              </w:rPr>
            </w:pPr>
            <w:r>
              <w:rPr>
                <w:bCs/>
              </w:rPr>
              <w:t>-</w:t>
            </w:r>
          </w:p>
        </w:tc>
        <w:tc>
          <w:tcPr>
            <w:tcW w:w="1011"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3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13.1.</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администрации города Нижнего Новгорода, департамента финансов администрации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департамента финансов администрации города Нижнего Новгорода «Открытый бюджет города Нижнего Новгорода»</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 xml:space="preserve">ед. </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rPr>
                <w:bCs/>
              </w:rPr>
            </w:pPr>
            <w:r>
              <w:rPr>
                <w:bCs/>
              </w:rP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13.2.</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Размещение</w:t>
            </w:r>
            <w:r>
              <w:rPr>
                <w:spacing w:val="1"/>
              </w:rPr>
              <w:t xml:space="preserve"> </w:t>
            </w:r>
            <w:r>
              <w:t>тематического</w:t>
            </w:r>
            <w:r>
              <w:rPr>
                <w:spacing w:val="1"/>
              </w:rPr>
              <w:t xml:space="preserve"> </w:t>
            </w:r>
            <w:r>
              <w:t>просветительского</w:t>
            </w:r>
            <w:r>
              <w:rPr>
                <w:spacing w:val="1"/>
              </w:rPr>
              <w:t xml:space="preserve"> </w:t>
            </w:r>
            <w:r>
              <w:t>контента</w:t>
            </w:r>
            <w:r>
              <w:rPr>
                <w:spacing w:val="1"/>
              </w:rPr>
              <w:t xml:space="preserve"> </w:t>
            </w:r>
            <w:r>
              <w:t>по</w:t>
            </w:r>
            <w:r>
              <w:rPr>
                <w:spacing w:val="1"/>
              </w:rPr>
              <w:t xml:space="preserve"> </w:t>
            </w:r>
            <w:r>
              <w:t>финансовой грамотности</w:t>
            </w:r>
            <w:r>
              <w:rPr>
                <w:spacing w:val="1"/>
              </w:rPr>
              <w:t xml:space="preserve"> </w:t>
            </w:r>
            <w:r>
              <w:t>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размещенных на интернет-портале «Открытый бюджет города Нижнего Новгорода» информационных материалов в области финансовой грамотности и защиты прав потребителей финансовых услуг, направленных на повышение финансовой грамотности населения в соответствии с их возрастной категорией, жизненными ситуациями и потребностями</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rPr>
                <w:bCs/>
              </w:rPr>
            </w:pPr>
            <w:r>
              <w:rPr>
                <w:bCs/>
              </w:rP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r w:rsidR="00EE6F94" w:rsidTr="00EB2986">
        <w:tc>
          <w:tcPr>
            <w:tcW w:w="78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13.3.</w:t>
            </w:r>
          </w:p>
        </w:tc>
        <w:tc>
          <w:tcPr>
            <w:tcW w:w="2795"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Проведение</w:t>
            </w:r>
            <w:r>
              <w:rPr>
                <w:spacing w:val="1"/>
              </w:rPr>
              <w:t xml:space="preserve"> </w:t>
            </w:r>
            <w:r>
              <w:t>опроса среди</w:t>
            </w:r>
            <w:r>
              <w:rPr>
                <w:spacing w:val="1"/>
              </w:rPr>
              <w:t xml:space="preserve"> </w:t>
            </w:r>
            <w:r>
              <w:t>различных</w:t>
            </w:r>
            <w:r>
              <w:rPr>
                <w:spacing w:val="1"/>
              </w:rPr>
              <w:t xml:space="preserve"> </w:t>
            </w:r>
            <w:r>
              <w:t>возрастных</w:t>
            </w:r>
            <w:r>
              <w:rPr>
                <w:spacing w:val="1"/>
              </w:rPr>
              <w:t xml:space="preserve"> </w:t>
            </w:r>
            <w:r>
              <w:t>категорий</w:t>
            </w:r>
            <w:r>
              <w:rPr>
                <w:spacing w:val="1"/>
              </w:rPr>
              <w:t xml:space="preserve"> </w:t>
            </w:r>
            <w:r>
              <w:t>населения</w:t>
            </w:r>
            <w:r>
              <w:rPr>
                <w:spacing w:val="1"/>
              </w:rPr>
              <w:t xml:space="preserve"> </w:t>
            </w:r>
            <w:r>
              <w:t>на</w:t>
            </w:r>
            <w:r>
              <w:rPr>
                <w:spacing w:val="1"/>
              </w:rPr>
              <w:t xml:space="preserve"> </w:t>
            </w:r>
            <w:r>
              <w:t>предмет</w:t>
            </w:r>
            <w:r>
              <w:rPr>
                <w:spacing w:val="1"/>
              </w:rPr>
              <w:t xml:space="preserve"> </w:t>
            </w:r>
            <w:r>
              <w:t>установления</w:t>
            </w:r>
            <w:r>
              <w:rPr>
                <w:spacing w:val="1"/>
              </w:rPr>
              <w:t xml:space="preserve"> </w:t>
            </w:r>
            <w:r>
              <w:t>уровня</w:t>
            </w:r>
            <w:r>
              <w:rPr>
                <w:spacing w:val="1"/>
              </w:rPr>
              <w:t xml:space="preserve"> </w:t>
            </w:r>
            <w:r>
              <w:t>финансовой</w:t>
            </w:r>
            <w:r>
              <w:rPr>
                <w:spacing w:val="1"/>
              </w:rPr>
              <w:t xml:space="preserve"> </w:t>
            </w:r>
            <w:r>
              <w:t>грамотности</w:t>
            </w:r>
            <w:r>
              <w:rPr>
                <w:spacing w:val="-1"/>
              </w:rPr>
              <w:t xml:space="preserve"> </w:t>
            </w:r>
            <w:r>
              <w:t>и выявления</w:t>
            </w:r>
            <w:r>
              <w:rPr>
                <w:spacing w:val="-1"/>
              </w:rPr>
              <w:t xml:space="preserve"> </w:t>
            </w:r>
            <w:r>
              <w:t>востребованной</w:t>
            </w:r>
            <w:r>
              <w:rPr>
                <w:spacing w:val="-3"/>
              </w:rPr>
              <w:t xml:space="preserve"> </w:t>
            </w:r>
            <w:r>
              <w:t>информации</w:t>
            </w:r>
            <w:r>
              <w:rPr>
                <w:spacing w:val="-1"/>
              </w:rPr>
              <w:t xml:space="preserve"> </w:t>
            </w:r>
            <w:r>
              <w:t>о</w:t>
            </w:r>
            <w:r>
              <w:rPr>
                <w:spacing w:val="-3"/>
              </w:rPr>
              <w:t xml:space="preserve"> </w:t>
            </w:r>
            <w:r>
              <w:t>финансах 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01.01.202</w:t>
            </w:r>
            <w:r w:rsidR="006D0D22">
              <w:t>4</w:t>
            </w:r>
          </w:p>
        </w:tc>
        <w:tc>
          <w:tcPr>
            <w:tcW w:w="1133" w:type="dxa"/>
            <w:tcBorders>
              <w:top w:val="single" w:sz="4" w:space="0" w:color="auto"/>
              <w:left w:val="single" w:sz="4" w:space="0" w:color="auto"/>
              <w:bottom w:val="single" w:sz="4" w:space="0" w:color="auto"/>
              <w:right w:val="single" w:sz="4" w:space="0" w:color="auto"/>
            </w:tcBorders>
            <w:hideMark/>
          </w:tcPr>
          <w:p w:rsidR="00EE6F94" w:rsidRDefault="00EE6F94" w:rsidP="006D0D22">
            <w:pPr>
              <w:widowControl w:val="0"/>
              <w:jc w:val="center"/>
            </w:pPr>
            <w:r>
              <w:t>31.12.202</w:t>
            </w:r>
            <w:r w:rsidR="006D0D22">
              <w:t>4</w:t>
            </w:r>
          </w:p>
        </w:tc>
        <w:tc>
          <w:tcPr>
            <w:tcW w:w="259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pPr>
            <w:r>
              <w:t>Количество опросов на предмет установления уровня финансовой грамотности и выявления востребованной информации о финансах на интернет-портале «Открытый бюд</w:t>
            </w:r>
            <w:bookmarkStart w:id="1" w:name="_GoBack"/>
            <w:bookmarkEnd w:id="1"/>
            <w:r>
              <w:t>жет города Нижнего Новгорода» в информационно-телекоммуникационной сети «Интернет»</w:t>
            </w:r>
          </w:p>
        </w:tc>
        <w:tc>
          <w:tcPr>
            <w:tcW w:w="709"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rPr>
                <w:bCs/>
              </w:rPr>
            </w:pPr>
            <w:r>
              <w:rPr>
                <w:bCs/>
              </w:rPr>
              <w:t>-</w:t>
            </w:r>
          </w:p>
        </w:tc>
        <w:tc>
          <w:tcPr>
            <w:tcW w:w="1033"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992" w:type="dxa"/>
            <w:gridSpan w:val="2"/>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c>
          <w:tcPr>
            <w:tcW w:w="810" w:type="dxa"/>
            <w:tcBorders>
              <w:top w:val="single" w:sz="4" w:space="0" w:color="auto"/>
              <w:left w:val="single" w:sz="4" w:space="0" w:color="auto"/>
              <w:bottom w:val="single" w:sz="4" w:space="0" w:color="auto"/>
              <w:right w:val="single" w:sz="4" w:space="0" w:color="auto"/>
            </w:tcBorders>
            <w:hideMark/>
          </w:tcPr>
          <w:p w:rsidR="00EE6F94" w:rsidRDefault="00EE6F94" w:rsidP="00AB3B10">
            <w:pPr>
              <w:widowControl w:val="0"/>
              <w:jc w:val="center"/>
            </w:pPr>
            <w:r>
              <w:t>-</w:t>
            </w:r>
          </w:p>
        </w:tc>
      </w:tr>
    </w:tbl>
    <w:p w:rsidR="00EE6F94" w:rsidRDefault="00EE6F94" w:rsidP="00EE6F94">
      <w:pPr>
        <w:spacing w:line="360" w:lineRule="auto"/>
        <w:jc w:val="both"/>
        <w:rPr>
          <w:sz w:val="28"/>
          <w:szCs w:val="28"/>
        </w:rPr>
      </w:pPr>
    </w:p>
    <w:p w:rsidR="00E34693" w:rsidRPr="00C67B51" w:rsidRDefault="00E34693" w:rsidP="00E34693">
      <w:pPr>
        <w:rPr>
          <w:sz w:val="28"/>
          <w:szCs w:val="28"/>
        </w:rPr>
      </w:pPr>
    </w:p>
    <w:sectPr w:rsidR="00E34693" w:rsidRPr="00C67B51" w:rsidSect="002D3FA6">
      <w:headerReference w:type="default" r:id="rId10"/>
      <w:type w:val="continuous"/>
      <w:pgSz w:w="16834" w:h="11907" w:orient="landscape" w:code="9"/>
      <w:pgMar w:top="1134" w:right="1134" w:bottom="851" w:left="1134" w:header="289" w:footer="289"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10" w:rsidRDefault="00AB3B10" w:rsidP="007C1571">
      <w:r>
        <w:separator/>
      </w:r>
    </w:p>
  </w:endnote>
  <w:endnote w:type="continuationSeparator" w:id="0">
    <w:p w:rsidR="00AB3B10" w:rsidRDefault="00AB3B10" w:rsidP="007C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CordiaUPC">
    <w:charset w:val="00"/>
    <w:family w:val="swiss"/>
    <w:pitch w:val="variable"/>
    <w:sig w:usb0="81000003" w:usb1="00000000" w:usb2="00000000" w:usb3="00000000" w:csb0="00010001"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10" w:rsidRDefault="00AB3B10" w:rsidP="00CC3D61">
    <w:pPr>
      <w:pStyle w:val="ab"/>
    </w:pPr>
  </w:p>
  <w:p w:rsidR="00AB3B10" w:rsidRDefault="00AB3B1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10" w:rsidRDefault="00AB3B10" w:rsidP="007C1571">
      <w:r>
        <w:separator/>
      </w:r>
    </w:p>
  </w:footnote>
  <w:footnote w:type="continuationSeparator" w:id="0">
    <w:p w:rsidR="00AB3B10" w:rsidRDefault="00AB3B10" w:rsidP="007C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10" w:rsidRPr="00CC3D61" w:rsidRDefault="00AB3B10" w:rsidP="00CC3D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018"/>
      <w:numFmt w:val="decimal"/>
      <w:lvlText w:val="%1"/>
      <w:lvlJc w:val="left"/>
      <w:rPr>
        <w:b w:val="0"/>
        <w:bCs w:val="0"/>
        <w:i w:val="0"/>
        <w:iCs w:val="0"/>
        <w:smallCaps w:val="0"/>
        <w:strike w:val="0"/>
        <w:color w:val="000000"/>
        <w:spacing w:val="0"/>
        <w:w w:val="100"/>
        <w:position w:val="0"/>
        <w:sz w:val="26"/>
        <w:szCs w:val="26"/>
        <w:u w:val="none"/>
      </w:rPr>
    </w:lvl>
    <w:lvl w:ilvl="1">
      <w:start w:val="2018"/>
      <w:numFmt w:val="decimal"/>
      <w:lvlText w:val="%1"/>
      <w:lvlJc w:val="left"/>
      <w:rPr>
        <w:b w:val="0"/>
        <w:bCs w:val="0"/>
        <w:i w:val="0"/>
        <w:iCs w:val="0"/>
        <w:smallCaps w:val="0"/>
        <w:strike w:val="0"/>
        <w:color w:val="000000"/>
        <w:spacing w:val="0"/>
        <w:w w:val="100"/>
        <w:position w:val="0"/>
        <w:sz w:val="26"/>
        <w:szCs w:val="26"/>
        <w:u w:val="none"/>
      </w:rPr>
    </w:lvl>
    <w:lvl w:ilvl="2">
      <w:start w:val="2018"/>
      <w:numFmt w:val="decimal"/>
      <w:lvlText w:val="%1"/>
      <w:lvlJc w:val="left"/>
      <w:rPr>
        <w:b w:val="0"/>
        <w:bCs w:val="0"/>
        <w:i w:val="0"/>
        <w:iCs w:val="0"/>
        <w:smallCaps w:val="0"/>
        <w:strike w:val="0"/>
        <w:color w:val="000000"/>
        <w:spacing w:val="0"/>
        <w:w w:val="100"/>
        <w:position w:val="0"/>
        <w:sz w:val="26"/>
        <w:szCs w:val="26"/>
        <w:u w:val="none"/>
      </w:rPr>
    </w:lvl>
    <w:lvl w:ilvl="3">
      <w:start w:val="2018"/>
      <w:numFmt w:val="decimal"/>
      <w:lvlText w:val="%1"/>
      <w:lvlJc w:val="left"/>
      <w:rPr>
        <w:b w:val="0"/>
        <w:bCs w:val="0"/>
        <w:i w:val="0"/>
        <w:iCs w:val="0"/>
        <w:smallCaps w:val="0"/>
        <w:strike w:val="0"/>
        <w:color w:val="000000"/>
        <w:spacing w:val="0"/>
        <w:w w:val="100"/>
        <w:position w:val="0"/>
        <w:sz w:val="26"/>
        <w:szCs w:val="26"/>
        <w:u w:val="none"/>
      </w:rPr>
    </w:lvl>
    <w:lvl w:ilvl="4">
      <w:start w:val="2018"/>
      <w:numFmt w:val="decimal"/>
      <w:lvlText w:val="%1"/>
      <w:lvlJc w:val="left"/>
      <w:rPr>
        <w:b w:val="0"/>
        <w:bCs w:val="0"/>
        <w:i w:val="0"/>
        <w:iCs w:val="0"/>
        <w:smallCaps w:val="0"/>
        <w:strike w:val="0"/>
        <w:color w:val="000000"/>
        <w:spacing w:val="0"/>
        <w:w w:val="100"/>
        <w:position w:val="0"/>
        <w:sz w:val="26"/>
        <w:szCs w:val="26"/>
        <w:u w:val="none"/>
      </w:rPr>
    </w:lvl>
    <w:lvl w:ilvl="5">
      <w:start w:val="2018"/>
      <w:numFmt w:val="decimal"/>
      <w:lvlText w:val="%1"/>
      <w:lvlJc w:val="left"/>
      <w:rPr>
        <w:b w:val="0"/>
        <w:bCs w:val="0"/>
        <w:i w:val="0"/>
        <w:iCs w:val="0"/>
        <w:smallCaps w:val="0"/>
        <w:strike w:val="0"/>
        <w:color w:val="000000"/>
        <w:spacing w:val="0"/>
        <w:w w:val="100"/>
        <w:position w:val="0"/>
        <w:sz w:val="26"/>
        <w:szCs w:val="26"/>
        <w:u w:val="none"/>
      </w:rPr>
    </w:lvl>
    <w:lvl w:ilvl="6">
      <w:start w:val="2018"/>
      <w:numFmt w:val="decimal"/>
      <w:lvlText w:val="%1"/>
      <w:lvlJc w:val="left"/>
      <w:rPr>
        <w:b w:val="0"/>
        <w:bCs w:val="0"/>
        <w:i w:val="0"/>
        <w:iCs w:val="0"/>
        <w:smallCaps w:val="0"/>
        <w:strike w:val="0"/>
        <w:color w:val="000000"/>
        <w:spacing w:val="0"/>
        <w:w w:val="100"/>
        <w:position w:val="0"/>
        <w:sz w:val="26"/>
        <w:szCs w:val="26"/>
        <w:u w:val="none"/>
      </w:rPr>
    </w:lvl>
    <w:lvl w:ilvl="7">
      <w:start w:val="2018"/>
      <w:numFmt w:val="decimal"/>
      <w:lvlText w:val="%1"/>
      <w:lvlJc w:val="left"/>
      <w:rPr>
        <w:b w:val="0"/>
        <w:bCs w:val="0"/>
        <w:i w:val="0"/>
        <w:iCs w:val="0"/>
        <w:smallCaps w:val="0"/>
        <w:strike w:val="0"/>
        <w:color w:val="000000"/>
        <w:spacing w:val="0"/>
        <w:w w:val="100"/>
        <w:position w:val="0"/>
        <w:sz w:val="26"/>
        <w:szCs w:val="26"/>
        <w:u w:val="none"/>
      </w:rPr>
    </w:lvl>
    <w:lvl w:ilvl="8">
      <w:start w:val="2018"/>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3D4154D"/>
    <w:multiLevelType w:val="hybridMultilevel"/>
    <w:tmpl w:val="4644EB26"/>
    <w:lvl w:ilvl="0" w:tplc="CE566886">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5F6EC3"/>
    <w:multiLevelType w:val="hybridMultilevel"/>
    <w:tmpl w:val="11880E8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70D5A"/>
    <w:multiLevelType w:val="hybridMultilevel"/>
    <w:tmpl w:val="B0A89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1CD7265B"/>
    <w:multiLevelType w:val="hybridMultilevel"/>
    <w:tmpl w:val="447A89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73BBA"/>
    <w:multiLevelType w:val="hybridMultilevel"/>
    <w:tmpl w:val="7F5C5CB0"/>
    <w:lvl w:ilvl="0" w:tplc="48160AD2">
      <w:start w:val="1"/>
      <w:numFmt w:val="decimal"/>
      <w:lvlText w:val="%1."/>
      <w:lvlJc w:val="left"/>
      <w:pPr>
        <w:ind w:left="927" w:hanging="360"/>
      </w:pPr>
      <w:rPr>
        <w:rFonts w:ascii="Times New Roman" w:hAnsi="Times New Roman" w:cs="Times New Roman"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2" w15:restartNumberingAfterBreak="0">
    <w:nsid w:val="4611495E"/>
    <w:multiLevelType w:val="hybridMultilevel"/>
    <w:tmpl w:val="2CEE1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5"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6"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CA068EF"/>
    <w:multiLevelType w:val="hybridMultilevel"/>
    <w:tmpl w:val="C3C63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0"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1"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16"/>
  </w:num>
  <w:num w:numId="3">
    <w:abstractNumId w:val="7"/>
  </w:num>
  <w:num w:numId="4">
    <w:abstractNumId w:val="4"/>
  </w:num>
  <w:num w:numId="5">
    <w:abstractNumId w:val="14"/>
  </w:num>
  <w:num w:numId="6">
    <w:abstractNumId w:val="8"/>
  </w:num>
  <w:num w:numId="7">
    <w:abstractNumId w:val="18"/>
  </w:num>
  <w:num w:numId="8">
    <w:abstractNumId w:val="11"/>
  </w:num>
  <w:num w:numId="9">
    <w:abstractNumId w:val="15"/>
  </w:num>
  <w:num w:numId="10">
    <w:abstractNumId w:val="24"/>
  </w:num>
  <w:num w:numId="11">
    <w:abstractNumId w:val="9"/>
  </w:num>
  <w:num w:numId="12">
    <w:abstractNumId w:val="26"/>
  </w:num>
  <w:num w:numId="13">
    <w:abstractNumId w:val="20"/>
  </w:num>
  <w:num w:numId="14">
    <w:abstractNumId w:val="13"/>
  </w:num>
  <w:num w:numId="15">
    <w:abstractNumId w:val="21"/>
  </w:num>
  <w:num w:numId="16">
    <w:abstractNumId w:val="10"/>
  </w:num>
  <w:num w:numId="17">
    <w:abstractNumId w:val="22"/>
  </w:num>
  <w:num w:numId="18">
    <w:abstractNumId w:val="23"/>
  </w:num>
  <w:num w:numId="19">
    <w:abstractNumId w:val="19"/>
  </w:num>
  <w:num w:numId="20">
    <w:abstractNumId w:val="27"/>
  </w:num>
  <w:num w:numId="21">
    <w:abstractNumId w:val="5"/>
  </w:num>
  <w:num w:numId="22">
    <w:abstractNumId w:val="3"/>
  </w:num>
  <w:num w:numId="23">
    <w:abstractNumId w:val="17"/>
  </w:num>
  <w:num w:numId="24">
    <w:abstractNumId w:val="12"/>
  </w:num>
  <w:num w:numId="25">
    <w:abstractNumId w:val="2"/>
  </w:num>
  <w:num w:numId="26">
    <w:abstractNumId w:val="0"/>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67861"/>
    <w:rsid w:val="00071A0C"/>
    <w:rsid w:val="000E3FEF"/>
    <w:rsid w:val="000E6F3A"/>
    <w:rsid w:val="000E7752"/>
    <w:rsid w:val="000F621B"/>
    <w:rsid w:val="00102062"/>
    <w:rsid w:val="00105DD6"/>
    <w:rsid w:val="00112B0D"/>
    <w:rsid w:val="0011754B"/>
    <w:rsid w:val="00127E2D"/>
    <w:rsid w:val="0015679D"/>
    <w:rsid w:val="00165629"/>
    <w:rsid w:val="001A4C47"/>
    <w:rsid w:val="001B1FE4"/>
    <w:rsid w:val="001F5A93"/>
    <w:rsid w:val="00201052"/>
    <w:rsid w:val="00236923"/>
    <w:rsid w:val="0024131B"/>
    <w:rsid w:val="00243EE9"/>
    <w:rsid w:val="002A74C2"/>
    <w:rsid w:val="002C011D"/>
    <w:rsid w:val="002C40B6"/>
    <w:rsid w:val="002D3FA6"/>
    <w:rsid w:val="00327C64"/>
    <w:rsid w:val="003469F8"/>
    <w:rsid w:val="003518C0"/>
    <w:rsid w:val="00354A95"/>
    <w:rsid w:val="00392D16"/>
    <w:rsid w:val="004265DE"/>
    <w:rsid w:val="00432772"/>
    <w:rsid w:val="00453FF4"/>
    <w:rsid w:val="00454A78"/>
    <w:rsid w:val="00455EBF"/>
    <w:rsid w:val="0046450A"/>
    <w:rsid w:val="004732D7"/>
    <w:rsid w:val="0047640B"/>
    <w:rsid w:val="004B7F06"/>
    <w:rsid w:val="004C0E55"/>
    <w:rsid w:val="004D0016"/>
    <w:rsid w:val="004D629A"/>
    <w:rsid w:val="004F74EC"/>
    <w:rsid w:val="005111DA"/>
    <w:rsid w:val="0052662E"/>
    <w:rsid w:val="0058410F"/>
    <w:rsid w:val="005938DC"/>
    <w:rsid w:val="005C2772"/>
    <w:rsid w:val="005C490B"/>
    <w:rsid w:val="005E1C28"/>
    <w:rsid w:val="00607F55"/>
    <w:rsid w:val="006316AB"/>
    <w:rsid w:val="00632DB3"/>
    <w:rsid w:val="006B6545"/>
    <w:rsid w:val="006D0D22"/>
    <w:rsid w:val="006E4A0D"/>
    <w:rsid w:val="00722B76"/>
    <w:rsid w:val="007241C2"/>
    <w:rsid w:val="0074540D"/>
    <w:rsid w:val="00782EB1"/>
    <w:rsid w:val="0078502A"/>
    <w:rsid w:val="007912F8"/>
    <w:rsid w:val="007A5E79"/>
    <w:rsid w:val="007C13C8"/>
    <w:rsid w:val="007C1571"/>
    <w:rsid w:val="007D3428"/>
    <w:rsid w:val="00816234"/>
    <w:rsid w:val="00837692"/>
    <w:rsid w:val="00872947"/>
    <w:rsid w:val="00893484"/>
    <w:rsid w:val="008A39BD"/>
    <w:rsid w:val="008C0386"/>
    <w:rsid w:val="008D71E7"/>
    <w:rsid w:val="008E7E29"/>
    <w:rsid w:val="008F18F2"/>
    <w:rsid w:val="008F4C0D"/>
    <w:rsid w:val="00945F44"/>
    <w:rsid w:val="00977F60"/>
    <w:rsid w:val="009A30D8"/>
    <w:rsid w:val="009B20F0"/>
    <w:rsid w:val="009B540C"/>
    <w:rsid w:val="009E1A6B"/>
    <w:rsid w:val="00A048D1"/>
    <w:rsid w:val="00A14882"/>
    <w:rsid w:val="00A26DB4"/>
    <w:rsid w:val="00A30CF6"/>
    <w:rsid w:val="00A4431A"/>
    <w:rsid w:val="00A728D8"/>
    <w:rsid w:val="00A93F60"/>
    <w:rsid w:val="00AA11DC"/>
    <w:rsid w:val="00AB3B10"/>
    <w:rsid w:val="00AC470E"/>
    <w:rsid w:val="00AF51C9"/>
    <w:rsid w:val="00B00958"/>
    <w:rsid w:val="00B06A93"/>
    <w:rsid w:val="00B20833"/>
    <w:rsid w:val="00B401B8"/>
    <w:rsid w:val="00B47B70"/>
    <w:rsid w:val="00B528F6"/>
    <w:rsid w:val="00B9537A"/>
    <w:rsid w:val="00BB0228"/>
    <w:rsid w:val="00BB6373"/>
    <w:rsid w:val="00BD61D5"/>
    <w:rsid w:val="00BE6CD3"/>
    <w:rsid w:val="00C05154"/>
    <w:rsid w:val="00C374AD"/>
    <w:rsid w:val="00C4411A"/>
    <w:rsid w:val="00C536BD"/>
    <w:rsid w:val="00C67B51"/>
    <w:rsid w:val="00C77FBD"/>
    <w:rsid w:val="00C80080"/>
    <w:rsid w:val="00CB2FF2"/>
    <w:rsid w:val="00CC3D61"/>
    <w:rsid w:val="00CE09A1"/>
    <w:rsid w:val="00CE31B9"/>
    <w:rsid w:val="00CE5E8B"/>
    <w:rsid w:val="00CF0416"/>
    <w:rsid w:val="00CF05B8"/>
    <w:rsid w:val="00CF233D"/>
    <w:rsid w:val="00D03B55"/>
    <w:rsid w:val="00D60F9B"/>
    <w:rsid w:val="00D90FB0"/>
    <w:rsid w:val="00DB1E07"/>
    <w:rsid w:val="00E14C30"/>
    <w:rsid w:val="00E34693"/>
    <w:rsid w:val="00E35F5C"/>
    <w:rsid w:val="00E55EED"/>
    <w:rsid w:val="00E82AF0"/>
    <w:rsid w:val="00E85372"/>
    <w:rsid w:val="00EA6555"/>
    <w:rsid w:val="00EB2986"/>
    <w:rsid w:val="00EC3B5F"/>
    <w:rsid w:val="00EE6F94"/>
    <w:rsid w:val="00F21CD2"/>
    <w:rsid w:val="00F47EDC"/>
    <w:rsid w:val="00F5666C"/>
    <w:rsid w:val="00F94DC8"/>
    <w:rsid w:val="00FB01F0"/>
    <w:rsid w:val="00FB75A9"/>
    <w:rsid w:val="00FE04D5"/>
    <w:rsid w:val="00FE11C4"/>
    <w:rsid w:val="00FE4CF3"/>
    <w:rsid w:val="00FF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C99C1"/>
  <w15:docId w15:val="{DD6E0FAB-58ED-4547-A5E8-66AA52F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23"/>
  </w:style>
  <w:style w:type="paragraph" w:styleId="1">
    <w:name w:val="heading 1"/>
    <w:basedOn w:val="a"/>
    <w:next w:val="a"/>
    <w:link w:val="10"/>
    <w:uiPriority w:val="99"/>
    <w:qFormat/>
    <w:rsid w:val="00236923"/>
    <w:pPr>
      <w:keepNext/>
      <w:ind w:firstLine="426"/>
      <w:jc w:val="both"/>
      <w:outlineLvl w:val="0"/>
    </w:pPr>
    <w:rPr>
      <w:sz w:val="28"/>
    </w:rPr>
  </w:style>
  <w:style w:type="paragraph" w:styleId="2">
    <w:name w:val="heading 2"/>
    <w:basedOn w:val="a"/>
    <w:next w:val="a"/>
    <w:link w:val="20"/>
    <w:uiPriority w:val="99"/>
    <w:qFormat/>
    <w:rsid w:val="00236923"/>
    <w:pPr>
      <w:keepNext/>
      <w:outlineLvl w:val="1"/>
    </w:pPr>
    <w:rPr>
      <w:sz w:val="28"/>
    </w:rPr>
  </w:style>
  <w:style w:type="paragraph" w:styleId="3">
    <w:name w:val="heading 3"/>
    <w:basedOn w:val="a"/>
    <w:next w:val="a"/>
    <w:link w:val="30"/>
    <w:uiPriority w:val="99"/>
    <w:qFormat/>
    <w:rsid w:val="00236923"/>
    <w:pPr>
      <w:keepNext/>
      <w:jc w:val="both"/>
      <w:outlineLvl w:val="2"/>
    </w:pPr>
    <w:rPr>
      <w:sz w:val="28"/>
    </w:rPr>
  </w:style>
  <w:style w:type="paragraph" w:styleId="4">
    <w:name w:val="heading 4"/>
    <w:basedOn w:val="a"/>
    <w:next w:val="a"/>
    <w:link w:val="40"/>
    <w:uiPriority w:val="99"/>
    <w:qFormat/>
    <w:rsid w:val="00236923"/>
    <w:pPr>
      <w:keepNext/>
      <w:ind w:firstLine="851"/>
      <w:outlineLvl w:val="3"/>
    </w:pPr>
    <w:rPr>
      <w:sz w:val="28"/>
    </w:rPr>
  </w:style>
  <w:style w:type="paragraph" w:styleId="5">
    <w:name w:val="heading 5"/>
    <w:basedOn w:val="a"/>
    <w:next w:val="a"/>
    <w:link w:val="50"/>
    <w:uiPriority w:val="99"/>
    <w:qFormat/>
    <w:rsid w:val="00236923"/>
    <w:pPr>
      <w:keepNext/>
      <w:outlineLvl w:val="4"/>
    </w:pPr>
    <w:rPr>
      <w:sz w:val="24"/>
    </w:rPr>
  </w:style>
  <w:style w:type="paragraph" w:styleId="6">
    <w:name w:val="heading 6"/>
    <w:basedOn w:val="a"/>
    <w:next w:val="a"/>
    <w:link w:val="60"/>
    <w:uiPriority w:val="99"/>
    <w:qFormat/>
    <w:rsid w:val="00236923"/>
    <w:pPr>
      <w:keepNext/>
      <w:jc w:val="center"/>
      <w:outlineLvl w:val="5"/>
    </w:pPr>
    <w:rPr>
      <w:b/>
      <w:sz w:val="44"/>
    </w:rPr>
  </w:style>
  <w:style w:type="paragraph" w:styleId="7">
    <w:name w:val="heading 7"/>
    <w:basedOn w:val="a"/>
    <w:next w:val="a"/>
    <w:link w:val="70"/>
    <w:uiPriority w:val="99"/>
    <w:unhideWhenUsed/>
    <w:qFormat/>
    <w:rsid w:val="00E34693"/>
    <w:pPr>
      <w:keepNext/>
      <w:jc w:val="center"/>
      <w:outlineLvl w:val="6"/>
    </w:pPr>
    <w:rPr>
      <w:b/>
      <w:bCs/>
      <w:color w:val="000000"/>
      <w:sz w:val="28"/>
      <w:u w:val="single"/>
    </w:rPr>
  </w:style>
  <w:style w:type="paragraph" w:styleId="8">
    <w:name w:val="heading 8"/>
    <w:basedOn w:val="a"/>
    <w:next w:val="a"/>
    <w:link w:val="80"/>
    <w:uiPriority w:val="99"/>
    <w:unhideWhenUsed/>
    <w:qFormat/>
    <w:rsid w:val="00E34693"/>
    <w:pPr>
      <w:keepNext/>
      <w:ind w:firstLine="7655"/>
      <w:outlineLvl w:val="7"/>
    </w:pPr>
    <w:rPr>
      <w:color w:val="000000"/>
      <w:sz w:val="24"/>
    </w:rPr>
  </w:style>
  <w:style w:type="paragraph" w:styleId="9">
    <w:name w:val="heading 9"/>
    <w:basedOn w:val="a"/>
    <w:next w:val="a"/>
    <w:link w:val="90"/>
    <w:uiPriority w:val="99"/>
    <w:unhideWhenUsed/>
    <w:qFormat/>
    <w:rsid w:val="00E34693"/>
    <w:pPr>
      <w:keepNext/>
      <w:tabs>
        <w:tab w:val="right" w:pos="8640"/>
      </w:tabs>
      <w:overflowPunct w:val="0"/>
      <w:adjustRightInd w:val="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1"/>
    <w:basedOn w:val="a"/>
    <w:link w:val="a4"/>
    <w:uiPriority w:val="99"/>
    <w:rsid w:val="00236923"/>
    <w:pPr>
      <w:jc w:val="both"/>
    </w:pPr>
    <w:rPr>
      <w:sz w:val="28"/>
    </w:rPr>
  </w:style>
  <w:style w:type="paragraph" w:styleId="a5">
    <w:name w:val="Body Text Indent"/>
    <w:basedOn w:val="a"/>
    <w:link w:val="a6"/>
    <w:uiPriority w:val="99"/>
    <w:rsid w:val="00236923"/>
    <w:pPr>
      <w:ind w:firstLine="567"/>
    </w:pPr>
    <w:rPr>
      <w:sz w:val="28"/>
    </w:rPr>
  </w:style>
  <w:style w:type="paragraph" w:styleId="21">
    <w:name w:val="Body Text Indent 2"/>
    <w:basedOn w:val="a"/>
    <w:link w:val="22"/>
    <w:uiPriority w:val="99"/>
    <w:rsid w:val="00236923"/>
    <w:pPr>
      <w:ind w:firstLine="851"/>
      <w:jc w:val="both"/>
    </w:pPr>
    <w:rPr>
      <w:sz w:val="28"/>
    </w:rPr>
  </w:style>
  <w:style w:type="paragraph" w:styleId="31">
    <w:name w:val="Body Text Indent 3"/>
    <w:basedOn w:val="a"/>
    <w:link w:val="32"/>
    <w:uiPriority w:val="99"/>
    <w:rsid w:val="00236923"/>
    <w:pPr>
      <w:ind w:firstLine="851"/>
    </w:pPr>
    <w:rPr>
      <w:sz w:val="28"/>
      <w:lang w:val="en-US"/>
    </w:rPr>
  </w:style>
  <w:style w:type="paragraph" w:styleId="a7">
    <w:name w:val="caption"/>
    <w:basedOn w:val="a"/>
    <w:next w:val="a"/>
    <w:uiPriority w:val="99"/>
    <w:qFormat/>
    <w:rsid w:val="00236923"/>
    <w:pPr>
      <w:jc w:val="center"/>
    </w:pPr>
    <w:rPr>
      <w:b/>
      <w:sz w:val="32"/>
    </w:rPr>
  </w:style>
  <w:style w:type="paragraph" w:styleId="a8">
    <w:name w:val="Block Text"/>
    <w:basedOn w:val="a"/>
    <w:uiPriority w:val="99"/>
    <w:rsid w:val="00236923"/>
    <w:pPr>
      <w:tabs>
        <w:tab w:val="left" w:pos="0"/>
        <w:tab w:val="left" w:pos="5245"/>
      </w:tabs>
      <w:ind w:left="142" w:right="3967"/>
      <w:jc w:val="both"/>
    </w:pPr>
    <w:rPr>
      <w:sz w:val="28"/>
    </w:rPr>
  </w:style>
  <w:style w:type="paragraph" w:styleId="a9">
    <w:name w:val="header"/>
    <w:basedOn w:val="a"/>
    <w:link w:val="aa"/>
    <w:uiPriority w:val="99"/>
    <w:rsid w:val="007C1571"/>
    <w:pPr>
      <w:tabs>
        <w:tab w:val="center" w:pos="4677"/>
        <w:tab w:val="right" w:pos="9355"/>
      </w:tabs>
    </w:pPr>
  </w:style>
  <w:style w:type="character" w:customStyle="1" w:styleId="aa">
    <w:name w:val="Верхний колонтитул Знак"/>
    <w:basedOn w:val="a0"/>
    <w:link w:val="a9"/>
    <w:uiPriority w:val="99"/>
    <w:rsid w:val="007C1571"/>
  </w:style>
  <w:style w:type="paragraph" w:styleId="ab">
    <w:name w:val="footer"/>
    <w:basedOn w:val="a"/>
    <w:link w:val="ac"/>
    <w:uiPriority w:val="99"/>
    <w:rsid w:val="007C1571"/>
    <w:pPr>
      <w:tabs>
        <w:tab w:val="center" w:pos="4677"/>
        <w:tab w:val="right" w:pos="9355"/>
      </w:tabs>
    </w:pPr>
  </w:style>
  <w:style w:type="character" w:customStyle="1" w:styleId="ac">
    <w:name w:val="Нижний колонтитул Знак"/>
    <w:basedOn w:val="a0"/>
    <w:link w:val="ab"/>
    <w:uiPriority w:val="99"/>
    <w:rsid w:val="007C1571"/>
  </w:style>
  <w:style w:type="character" w:customStyle="1" w:styleId="Datenum">
    <w:name w:val="Date_num"/>
    <w:rsid w:val="00112B0D"/>
  </w:style>
  <w:style w:type="character" w:customStyle="1" w:styleId="70">
    <w:name w:val="Заголовок 7 Знак"/>
    <w:basedOn w:val="a0"/>
    <w:link w:val="7"/>
    <w:uiPriority w:val="99"/>
    <w:rsid w:val="00E34693"/>
    <w:rPr>
      <w:b/>
      <w:bCs/>
      <w:color w:val="000000"/>
      <w:sz w:val="28"/>
      <w:u w:val="single"/>
    </w:rPr>
  </w:style>
  <w:style w:type="character" w:customStyle="1" w:styleId="80">
    <w:name w:val="Заголовок 8 Знак"/>
    <w:basedOn w:val="a0"/>
    <w:link w:val="8"/>
    <w:uiPriority w:val="99"/>
    <w:rsid w:val="00E34693"/>
    <w:rPr>
      <w:color w:val="000000"/>
      <w:sz w:val="24"/>
    </w:rPr>
  </w:style>
  <w:style w:type="character" w:customStyle="1" w:styleId="90">
    <w:name w:val="Заголовок 9 Знак"/>
    <w:basedOn w:val="a0"/>
    <w:link w:val="9"/>
    <w:uiPriority w:val="99"/>
    <w:rsid w:val="00E34693"/>
    <w:rPr>
      <w:rFonts w:ascii="Times New Roman CYR" w:hAnsi="Times New Roman CYR"/>
      <w:color w:val="000000"/>
      <w:sz w:val="24"/>
    </w:rPr>
  </w:style>
  <w:style w:type="table" w:styleId="ad">
    <w:name w:val="Table Grid"/>
    <w:basedOn w:val="a1"/>
    <w:uiPriority w:val="39"/>
    <w:rsid w:val="00E34693"/>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E34693"/>
    <w:rPr>
      <w:color w:val="808080"/>
    </w:rPr>
  </w:style>
  <w:style w:type="paragraph" w:customStyle="1" w:styleId="HeadDoc">
    <w:name w:val="HeadDoc"/>
    <w:link w:val="HeadDoc0"/>
    <w:uiPriority w:val="99"/>
    <w:rsid w:val="00E34693"/>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uiPriority w:val="99"/>
    <w:locked/>
    <w:rsid w:val="00E34693"/>
    <w:rPr>
      <w:sz w:val="28"/>
    </w:rPr>
  </w:style>
  <w:style w:type="paragraph" w:styleId="af">
    <w:name w:val="Balloon Text"/>
    <w:basedOn w:val="a"/>
    <w:link w:val="af0"/>
    <w:uiPriority w:val="99"/>
    <w:rsid w:val="00E34693"/>
    <w:rPr>
      <w:rFonts w:ascii="Segoe UI" w:hAnsi="Segoe UI" w:cs="Segoe UI"/>
      <w:sz w:val="18"/>
      <w:szCs w:val="18"/>
    </w:rPr>
  </w:style>
  <w:style w:type="character" w:customStyle="1" w:styleId="af0">
    <w:name w:val="Текст выноски Знак"/>
    <w:basedOn w:val="a0"/>
    <w:link w:val="af"/>
    <w:uiPriority w:val="99"/>
    <w:rsid w:val="00E34693"/>
    <w:rPr>
      <w:rFonts w:ascii="Segoe UI" w:hAnsi="Segoe UI" w:cs="Segoe UI"/>
      <w:sz w:val="18"/>
      <w:szCs w:val="18"/>
    </w:rPr>
  </w:style>
  <w:style w:type="paragraph" w:customStyle="1" w:styleId="ConsPlusNormal">
    <w:name w:val="ConsPlusNormal"/>
    <w:uiPriority w:val="99"/>
    <w:rsid w:val="00E34693"/>
    <w:pPr>
      <w:widowControl w:val="0"/>
      <w:autoSpaceDE w:val="0"/>
      <w:autoSpaceDN w:val="0"/>
      <w:adjustRightInd w:val="0"/>
      <w:ind w:firstLine="720"/>
    </w:pPr>
    <w:rPr>
      <w:rFonts w:ascii="Arial" w:hAnsi="Arial" w:cs="Arial"/>
    </w:rPr>
  </w:style>
  <w:style w:type="paragraph" w:styleId="af1">
    <w:name w:val="List Paragraph"/>
    <w:basedOn w:val="a"/>
    <w:link w:val="af2"/>
    <w:uiPriority w:val="99"/>
    <w:qFormat/>
    <w:rsid w:val="00E34693"/>
    <w:pPr>
      <w:ind w:left="720"/>
      <w:contextualSpacing/>
    </w:pPr>
  </w:style>
  <w:style w:type="character" w:styleId="af3">
    <w:name w:val="page number"/>
    <w:basedOn w:val="a0"/>
    <w:rsid w:val="00E34693"/>
  </w:style>
  <w:style w:type="character" w:customStyle="1" w:styleId="pt-datenum">
    <w:name w:val="pt-datenum"/>
    <w:basedOn w:val="a0"/>
    <w:uiPriority w:val="99"/>
    <w:rsid w:val="00E34693"/>
  </w:style>
  <w:style w:type="character" w:customStyle="1" w:styleId="pt-a0-000013">
    <w:name w:val="pt-a0-000013"/>
    <w:basedOn w:val="a0"/>
    <w:uiPriority w:val="99"/>
    <w:rsid w:val="00E34693"/>
  </w:style>
  <w:style w:type="paragraph" w:customStyle="1" w:styleId="af4">
    <w:name w:val="Стиль"/>
    <w:uiPriority w:val="99"/>
    <w:rsid w:val="00E34693"/>
    <w:pPr>
      <w:widowControl w:val="0"/>
      <w:overflowPunct w:val="0"/>
      <w:autoSpaceDE w:val="0"/>
      <w:autoSpaceDN w:val="0"/>
      <w:adjustRightInd w:val="0"/>
      <w:textAlignment w:val="baseline"/>
    </w:pPr>
  </w:style>
  <w:style w:type="character" w:customStyle="1" w:styleId="10">
    <w:name w:val="Заголовок 1 Знак"/>
    <w:basedOn w:val="a0"/>
    <w:link w:val="1"/>
    <w:uiPriority w:val="99"/>
    <w:rsid w:val="00E34693"/>
    <w:rPr>
      <w:sz w:val="28"/>
    </w:rPr>
  </w:style>
  <w:style w:type="character" w:customStyle="1" w:styleId="20">
    <w:name w:val="Заголовок 2 Знак"/>
    <w:basedOn w:val="a0"/>
    <w:link w:val="2"/>
    <w:uiPriority w:val="99"/>
    <w:rsid w:val="00E34693"/>
    <w:rPr>
      <w:sz w:val="28"/>
    </w:rPr>
  </w:style>
  <w:style w:type="character" w:customStyle="1" w:styleId="30">
    <w:name w:val="Заголовок 3 Знак"/>
    <w:basedOn w:val="a0"/>
    <w:link w:val="3"/>
    <w:uiPriority w:val="99"/>
    <w:rsid w:val="00E34693"/>
    <w:rPr>
      <w:sz w:val="28"/>
    </w:rPr>
  </w:style>
  <w:style w:type="character" w:customStyle="1" w:styleId="40">
    <w:name w:val="Заголовок 4 Знак"/>
    <w:basedOn w:val="a0"/>
    <w:link w:val="4"/>
    <w:uiPriority w:val="99"/>
    <w:rsid w:val="00E34693"/>
    <w:rPr>
      <w:sz w:val="28"/>
    </w:rPr>
  </w:style>
  <w:style w:type="character" w:customStyle="1" w:styleId="50">
    <w:name w:val="Заголовок 5 Знак"/>
    <w:basedOn w:val="a0"/>
    <w:link w:val="5"/>
    <w:uiPriority w:val="99"/>
    <w:rsid w:val="00E34693"/>
    <w:rPr>
      <w:sz w:val="24"/>
    </w:rPr>
  </w:style>
  <w:style w:type="character" w:customStyle="1" w:styleId="60">
    <w:name w:val="Заголовок 6 Знак"/>
    <w:basedOn w:val="a0"/>
    <w:link w:val="6"/>
    <w:uiPriority w:val="99"/>
    <w:rsid w:val="00E34693"/>
    <w:rPr>
      <w:b/>
      <w:sz w:val="44"/>
    </w:rPr>
  </w:style>
  <w:style w:type="paragraph" w:styleId="af5">
    <w:name w:val="Title"/>
    <w:basedOn w:val="a"/>
    <w:link w:val="11"/>
    <w:uiPriority w:val="99"/>
    <w:qFormat/>
    <w:rsid w:val="00E34693"/>
    <w:pPr>
      <w:jc w:val="center"/>
    </w:pPr>
  </w:style>
  <w:style w:type="character" w:customStyle="1" w:styleId="11">
    <w:name w:val="Заголовок Знак1"/>
    <w:basedOn w:val="a0"/>
    <w:link w:val="af5"/>
    <w:uiPriority w:val="99"/>
    <w:rsid w:val="00E34693"/>
  </w:style>
  <w:style w:type="paragraph" w:styleId="af6">
    <w:name w:val="Subtitle"/>
    <w:basedOn w:val="a"/>
    <w:next w:val="a"/>
    <w:link w:val="af7"/>
    <w:uiPriority w:val="99"/>
    <w:qFormat/>
    <w:rsid w:val="00E34693"/>
    <w:pPr>
      <w:spacing w:after="60"/>
      <w:jc w:val="center"/>
      <w:outlineLvl w:val="1"/>
    </w:pPr>
    <w:rPr>
      <w:rFonts w:ascii="Cambria" w:hAnsi="Cambria"/>
      <w:sz w:val="24"/>
    </w:rPr>
  </w:style>
  <w:style w:type="character" w:customStyle="1" w:styleId="af7">
    <w:name w:val="Подзаголовок Знак"/>
    <w:basedOn w:val="a0"/>
    <w:link w:val="af6"/>
    <w:uiPriority w:val="99"/>
    <w:rsid w:val="00E34693"/>
    <w:rPr>
      <w:rFonts w:ascii="Cambria" w:hAnsi="Cambria"/>
      <w:sz w:val="24"/>
    </w:rPr>
  </w:style>
  <w:style w:type="character" w:styleId="af8">
    <w:name w:val="Strong"/>
    <w:uiPriority w:val="99"/>
    <w:qFormat/>
    <w:rsid w:val="00E34693"/>
    <w:rPr>
      <w:rFonts w:cs="Times New Roman"/>
      <w:b/>
    </w:rPr>
  </w:style>
  <w:style w:type="character" w:styleId="af9">
    <w:name w:val="Emphasis"/>
    <w:uiPriority w:val="99"/>
    <w:qFormat/>
    <w:rsid w:val="00E34693"/>
    <w:rPr>
      <w:i/>
      <w:iCs/>
    </w:rPr>
  </w:style>
  <w:style w:type="character" w:customStyle="1" w:styleId="af2">
    <w:name w:val="Абзац списка Знак"/>
    <w:link w:val="af1"/>
    <w:uiPriority w:val="99"/>
    <w:locked/>
    <w:rsid w:val="00E34693"/>
  </w:style>
  <w:style w:type="character" w:styleId="afa">
    <w:name w:val="Hyperlink"/>
    <w:basedOn w:val="a0"/>
    <w:uiPriority w:val="99"/>
    <w:unhideWhenUsed/>
    <w:rsid w:val="00E34693"/>
    <w:rPr>
      <w:rFonts w:ascii="Times New Roman" w:hAnsi="Times New Roman" w:cs="Times New Roman" w:hint="default"/>
      <w:color w:val="0000FF"/>
      <w:u w:val="single"/>
    </w:rPr>
  </w:style>
  <w:style w:type="character" w:customStyle="1" w:styleId="a4">
    <w:name w:val="Основной текст Знак"/>
    <w:aliases w:val="Iniiaiie oaeno1 Знак"/>
    <w:basedOn w:val="a0"/>
    <w:link w:val="a3"/>
    <w:uiPriority w:val="99"/>
    <w:rsid w:val="00E34693"/>
    <w:rPr>
      <w:sz w:val="28"/>
    </w:rPr>
  </w:style>
  <w:style w:type="character" w:customStyle="1" w:styleId="a6">
    <w:name w:val="Основной текст с отступом Знак"/>
    <w:basedOn w:val="a0"/>
    <w:link w:val="a5"/>
    <w:uiPriority w:val="99"/>
    <w:rsid w:val="00E34693"/>
    <w:rPr>
      <w:sz w:val="28"/>
    </w:rPr>
  </w:style>
  <w:style w:type="character" w:customStyle="1" w:styleId="22">
    <w:name w:val="Основной текст с отступом 2 Знак"/>
    <w:basedOn w:val="a0"/>
    <w:link w:val="21"/>
    <w:uiPriority w:val="99"/>
    <w:rsid w:val="00E34693"/>
    <w:rPr>
      <w:sz w:val="28"/>
    </w:rPr>
  </w:style>
  <w:style w:type="character" w:customStyle="1" w:styleId="32">
    <w:name w:val="Основной текст с отступом 3 Знак"/>
    <w:basedOn w:val="a0"/>
    <w:link w:val="31"/>
    <w:uiPriority w:val="99"/>
    <w:rsid w:val="00E34693"/>
    <w:rPr>
      <w:sz w:val="28"/>
      <w:lang w:val="en-US"/>
    </w:rPr>
  </w:style>
  <w:style w:type="character" w:customStyle="1" w:styleId="HTML">
    <w:name w:val="Стандартный HTML Знак"/>
    <w:basedOn w:val="a0"/>
    <w:link w:val="HTML0"/>
    <w:uiPriority w:val="99"/>
    <w:rsid w:val="00E34693"/>
    <w:rPr>
      <w:rFonts w:ascii="Courier New" w:hAnsi="Courier New" w:cs="Courier New"/>
    </w:rPr>
  </w:style>
  <w:style w:type="paragraph" w:styleId="HTML0">
    <w:name w:val="HTML Preformatted"/>
    <w:basedOn w:val="a"/>
    <w:link w:val="HTML"/>
    <w:uiPriority w:val="99"/>
    <w:unhideWhenUsed/>
    <w:rsid w:val="00E3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rsid w:val="00E34693"/>
    <w:rPr>
      <w:rFonts w:ascii="Courier New" w:hAnsi="Courier New" w:cs="Courier New"/>
    </w:rPr>
  </w:style>
  <w:style w:type="character" w:customStyle="1" w:styleId="afb">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1,Знак Знак Знак Знак Знак Знак"/>
    <w:basedOn w:val="a0"/>
    <w:link w:val="afc"/>
    <w:uiPriority w:val="99"/>
    <w:locked/>
    <w:rsid w:val="00E34693"/>
    <w:rPr>
      <w:rFonts w:ascii="Verdana" w:hAnsi="Verdana" w:cs="Verdana"/>
      <w:lang w:val="en-US" w:eastAsia="en-US"/>
    </w:rPr>
  </w:style>
  <w:style w:type="paragraph" w:styleId="afc">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b"/>
    <w:uiPriority w:val="99"/>
    <w:unhideWhenUsed/>
    <w:rsid w:val="00E34693"/>
    <w:pPr>
      <w:tabs>
        <w:tab w:val="num" w:pos="360"/>
      </w:tabs>
      <w:spacing w:after="160" w:line="240" w:lineRule="exact"/>
    </w:pPr>
    <w:rPr>
      <w:rFonts w:ascii="Verdana" w:hAnsi="Verdana" w:cs="Verdana"/>
      <w:lang w:val="en-US" w:eastAsia="en-US"/>
    </w:rPr>
  </w:style>
  <w:style w:type="character" w:customStyle="1" w:styleId="12">
    <w:name w:val="Текст сноски Знак1"/>
    <w:aliases w:val="Footnote Text Char Знак1,Знак Знак Знак Знак Знак Знак Знак Знак Знак2,Знак Знак Знак Знак Знак Знак Знак Знак2,Знак Знак Знак Знак Знак2,Знак Знак Знак Знак Знак Знак Знак Знак Знак Знак2,Знак Знак,Знак Знак Знак Знак Знак Знак1"/>
    <w:basedOn w:val="a0"/>
    <w:uiPriority w:val="99"/>
    <w:rsid w:val="00E34693"/>
  </w:style>
  <w:style w:type="character" w:customStyle="1" w:styleId="afd">
    <w:name w:val="Текст примечания Знак"/>
    <w:basedOn w:val="a0"/>
    <w:link w:val="afe"/>
    <w:uiPriority w:val="99"/>
    <w:rsid w:val="00E34693"/>
    <w:rPr>
      <w:rFonts w:ascii="Calibri" w:hAnsi="Calibri"/>
    </w:rPr>
  </w:style>
  <w:style w:type="paragraph" w:styleId="afe">
    <w:name w:val="annotation text"/>
    <w:basedOn w:val="a"/>
    <w:link w:val="afd"/>
    <w:uiPriority w:val="99"/>
    <w:unhideWhenUsed/>
    <w:rsid w:val="00E34693"/>
    <w:rPr>
      <w:rFonts w:ascii="Calibri" w:hAnsi="Calibri"/>
    </w:rPr>
  </w:style>
  <w:style w:type="character" w:customStyle="1" w:styleId="13">
    <w:name w:val="Текст примечания Знак1"/>
    <w:basedOn w:val="a0"/>
    <w:uiPriority w:val="99"/>
    <w:rsid w:val="00E34693"/>
  </w:style>
  <w:style w:type="character" w:customStyle="1" w:styleId="23">
    <w:name w:val="Основной текст 2 Знак"/>
    <w:basedOn w:val="a0"/>
    <w:link w:val="24"/>
    <w:uiPriority w:val="99"/>
    <w:rsid w:val="00E34693"/>
    <w:rPr>
      <w:sz w:val="28"/>
    </w:rPr>
  </w:style>
  <w:style w:type="paragraph" w:styleId="24">
    <w:name w:val="Body Text 2"/>
    <w:basedOn w:val="a"/>
    <w:link w:val="23"/>
    <w:uiPriority w:val="99"/>
    <w:unhideWhenUsed/>
    <w:rsid w:val="00E34693"/>
    <w:pPr>
      <w:overflowPunct w:val="0"/>
      <w:autoSpaceDE w:val="0"/>
      <w:autoSpaceDN w:val="0"/>
      <w:adjustRightInd w:val="0"/>
      <w:spacing w:after="120" w:line="480" w:lineRule="auto"/>
      <w:ind w:firstLine="709"/>
      <w:jc w:val="both"/>
    </w:pPr>
    <w:rPr>
      <w:sz w:val="28"/>
    </w:rPr>
  </w:style>
  <w:style w:type="character" w:customStyle="1" w:styleId="210">
    <w:name w:val="Основной текст 2 Знак1"/>
    <w:basedOn w:val="a0"/>
    <w:uiPriority w:val="99"/>
    <w:rsid w:val="00E34693"/>
  </w:style>
  <w:style w:type="character" w:customStyle="1" w:styleId="33">
    <w:name w:val="Основной текст 3 Знак"/>
    <w:basedOn w:val="a0"/>
    <w:link w:val="34"/>
    <w:uiPriority w:val="99"/>
    <w:rsid w:val="00E34693"/>
    <w:rPr>
      <w:sz w:val="16"/>
      <w:szCs w:val="16"/>
    </w:rPr>
  </w:style>
  <w:style w:type="paragraph" w:styleId="34">
    <w:name w:val="Body Text 3"/>
    <w:basedOn w:val="a"/>
    <w:link w:val="33"/>
    <w:uiPriority w:val="99"/>
    <w:unhideWhenUsed/>
    <w:rsid w:val="00E34693"/>
    <w:pPr>
      <w:overflowPunct w:val="0"/>
      <w:autoSpaceDE w:val="0"/>
      <w:autoSpaceDN w:val="0"/>
      <w:adjustRightInd w:val="0"/>
      <w:spacing w:after="120"/>
      <w:ind w:firstLine="709"/>
      <w:jc w:val="both"/>
    </w:pPr>
    <w:rPr>
      <w:sz w:val="16"/>
      <w:szCs w:val="16"/>
    </w:rPr>
  </w:style>
  <w:style w:type="character" w:customStyle="1" w:styleId="310">
    <w:name w:val="Основной текст 3 Знак1"/>
    <w:basedOn w:val="a0"/>
    <w:uiPriority w:val="99"/>
    <w:rsid w:val="00E34693"/>
    <w:rPr>
      <w:sz w:val="16"/>
      <w:szCs w:val="16"/>
    </w:rPr>
  </w:style>
  <w:style w:type="character" w:customStyle="1" w:styleId="aff">
    <w:name w:val="Схема документа Знак"/>
    <w:basedOn w:val="a0"/>
    <w:link w:val="aff0"/>
    <w:uiPriority w:val="99"/>
    <w:rsid w:val="00E34693"/>
    <w:rPr>
      <w:rFonts w:ascii="Tahoma" w:hAnsi="Tahoma" w:cs="Tahoma"/>
      <w:shd w:val="clear" w:color="auto" w:fill="000080"/>
    </w:rPr>
  </w:style>
  <w:style w:type="paragraph" w:styleId="aff0">
    <w:name w:val="Document Map"/>
    <w:basedOn w:val="a"/>
    <w:link w:val="aff"/>
    <w:uiPriority w:val="99"/>
    <w:unhideWhenUsed/>
    <w:rsid w:val="00E34693"/>
    <w:pPr>
      <w:shd w:val="clear" w:color="auto" w:fill="000080"/>
      <w:overflowPunct w:val="0"/>
      <w:autoSpaceDE w:val="0"/>
      <w:autoSpaceDN w:val="0"/>
      <w:adjustRightInd w:val="0"/>
      <w:ind w:firstLine="709"/>
      <w:jc w:val="both"/>
    </w:pPr>
    <w:rPr>
      <w:rFonts w:ascii="Tahoma" w:hAnsi="Tahoma" w:cs="Tahoma"/>
    </w:rPr>
  </w:style>
  <w:style w:type="character" w:customStyle="1" w:styleId="14">
    <w:name w:val="Схема документа Знак1"/>
    <w:basedOn w:val="a0"/>
    <w:uiPriority w:val="99"/>
    <w:rsid w:val="00E34693"/>
    <w:rPr>
      <w:rFonts w:ascii="Tahoma" w:hAnsi="Tahoma" w:cs="Tahoma"/>
      <w:sz w:val="16"/>
      <w:szCs w:val="16"/>
    </w:rPr>
  </w:style>
  <w:style w:type="character" w:customStyle="1" w:styleId="aff1">
    <w:name w:val="Текст Знак"/>
    <w:basedOn w:val="a0"/>
    <w:link w:val="aff2"/>
    <w:uiPriority w:val="99"/>
    <w:rsid w:val="00E34693"/>
    <w:rPr>
      <w:rFonts w:ascii="Courier New" w:hAnsi="Courier New"/>
    </w:rPr>
  </w:style>
  <w:style w:type="paragraph" w:styleId="aff2">
    <w:name w:val="Plain Text"/>
    <w:basedOn w:val="a"/>
    <w:link w:val="aff1"/>
    <w:uiPriority w:val="99"/>
    <w:unhideWhenUsed/>
    <w:rsid w:val="00E34693"/>
    <w:rPr>
      <w:rFonts w:ascii="Courier New" w:hAnsi="Courier New"/>
    </w:rPr>
  </w:style>
  <w:style w:type="character" w:customStyle="1" w:styleId="15">
    <w:name w:val="Текст Знак1"/>
    <w:basedOn w:val="a0"/>
    <w:uiPriority w:val="99"/>
    <w:rsid w:val="00E34693"/>
    <w:rPr>
      <w:rFonts w:ascii="Courier New" w:hAnsi="Courier New" w:cs="Courier New"/>
    </w:rPr>
  </w:style>
  <w:style w:type="character" w:customStyle="1" w:styleId="aff3">
    <w:name w:val="Тема примечания Знак"/>
    <w:basedOn w:val="afd"/>
    <w:link w:val="aff4"/>
    <w:uiPriority w:val="99"/>
    <w:rsid w:val="00E34693"/>
    <w:rPr>
      <w:rFonts w:ascii="Calibri" w:hAnsi="Calibri"/>
      <w:b/>
      <w:bCs/>
    </w:rPr>
  </w:style>
  <w:style w:type="paragraph" w:styleId="aff4">
    <w:name w:val="annotation subject"/>
    <w:basedOn w:val="afe"/>
    <w:next w:val="afe"/>
    <w:link w:val="aff3"/>
    <w:uiPriority w:val="99"/>
    <w:unhideWhenUsed/>
    <w:rsid w:val="00E34693"/>
    <w:rPr>
      <w:b/>
      <w:bCs/>
    </w:rPr>
  </w:style>
  <w:style w:type="character" w:customStyle="1" w:styleId="16">
    <w:name w:val="Тема примечания Знак1"/>
    <w:basedOn w:val="13"/>
    <w:uiPriority w:val="99"/>
    <w:rsid w:val="00E34693"/>
    <w:rPr>
      <w:b/>
      <w:bCs/>
    </w:rPr>
  </w:style>
  <w:style w:type="character" w:customStyle="1" w:styleId="DateNum0">
    <w:name w:val="DateNum Знак"/>
    <w:basedOn w:val="a0"/>
    <w:link w:val="DateNum1"/>
    <w:uiPriority w:val="99"/>
    <w:locked/>
    <w:rsid w:val="00E34693"/>
    <w:rPr>
      <w:sz w:val="28"/>
    </w:rPr>
  </w:style>
  <w:style w:type="paragraph" w:customStyle="1" w:styleId="DateNum1">
    <w:name w:val="DateNum"/>
    <w:basedOn w:val="a"/>
    <w:link w:val="DateNum0"/>
    <w:uiPriority w:val="99"/>
    <w:rsid w:val="00E34693"/>
    <w:pPr>
      <w:overflowPunct w:val="0"/>
      <w:autoSpaceDE w:val="0"/>
      <w:autoSpaceDN w:val="0"/>
      <w:adjustRightInd w:val="0"/>
      <w:ind w:firstLine="567"/>
      <w:jc w:val="both"/>
    </w:pPr>
    <w:rPr>
      <w:sz w:val="28"/>
    </w:rPr>
  </w:style>
  <w:style w:type="character" w:customStyle="1" w:styleId="ConsPlusCell">
    <w:name w:val="ConsPlusCell Знак"/>
    <w:basedOn w:val="a0"/>
    <w:link w:val="ConsPlusCell0"/>
    <w:uiPriority w:val="99"/>
    <w:locked/>
    <w:rsid w:val="00E34693"/>
    <w:rPr>
      <w:sz w:val="24"/>
      <w:szCs w:val="24"/>
    </w:rPr>
  </w:style>
  <w:style w:type="paragraph" w:customStyle="1" w:styleId="ConsPlusCell0">
    <w:name w:val="ConsPlusCell"/>
    <w:link w:val="ConsPlusCell"/>
    <w:uiPriority w:val="99"/>
    <w:rsid w:val="00E34693"/>
    <w:pPr>
      <w:widowControl w:val="0"/>
      <w:autoSpaceDE w:val="0"/>
      <w:autoSpaceDN w:val="0"/>
      <w:adjustRightInd w:val="0"/>
    </w:pPr>
    <w:rPr>
      <w:sz w:val="24"/>
      <w:szCs w:val="24"/>
    </w:rPr>
  </w:style>
  <w:style w:type="character" w:customStyle="1" w:styleId="aff5">
    <w:name w:val="Основной текст_"/>
    <w:basedOn w:val="a0"/>
    <w:link w:val="35"/>
    <w:uiPriority w:val="99"/>
    <w:locked/>
    <w:rsid w:val="00E34693"/>
    <w:rPr>
      <w:rFonts w:ascii="Lucida Sans Unicode" w:hAnsi="Lucida Sans Unicode" w:cs="Lucida Sans Unicode"/>
      <w:sz w:val="23"/>
      <w:szCs w:val="23"/>
      <w:shd w:val="clear" w:color="auto" w:fill="FFFFFF"/>
    </w:rPr>
  </w:style>
  <w:style w:type="paragraph" w:customStyle="1" w:styleId="35">
    <w:name w:val="Основной текст3"/>
    <w:basedOn w:val="a"/>
    <w:link w:val="aff5"/>
    <w:uiPriority w:val="99"/>
    <w:rsid w:val="00E34693"/>
    <w:pPr>
      <w:shd w:val="clear" w:color="auto" w:fill="FFFFFF"/>
      <w:spacing w:after="360" w:line="240" w:lineRule="atLeast"/>
      <w:ind w:hanging="520"/>
    </w:pPr>
    <w:rPr>
      <w:rFonts w:ascii="Lucida Sans Unicode" w:hAnsi="Lucida Sans Unicode" w:cs="Lucida Sans Unicode"/>
      <w:sz w:val="23"/>
      <w:szCs w:val="23"/>
    </w:rPr>
  </w:style>
  <w:style w:type="character" w:customStyle="1" w:styleId="aff6">
    <w:name w:val="Мой Знак"/>
    <w:basedOn w:val="a0"/>
    <w:link w:val="aff7"/>
    <w:uiPriority w:val="99"/>
    <w:locked/>
    <w:rsid w:val="00E34693"/>
    <w:rPr>
      <w:sz w:val="28"/>
      <w:szCs w:val="24"/>
    </w:rPr>
  </w:style>
  <w:style w:type="paragraph" w:customStyle="1" w:styleId="aff7">
    <w:name w:val="Мой"/>
    <w:basedOn w:val="a"/>
    <w:link w:val="aff6"/>
    <w:uiPriority w:val="99"/>
    <w:rsid w:val="00E34693"/>
    <w:pPr>
      <w:ind w:firstLine="567"/>
      <w:jc w:val="both"/>
    </w:pPr>
    <w:rPr>
      <w:sz w:val="28"/>
      <w:szCs w:val="24"/>
    </w:rPr>
  </w:style>
  <w:style w:type="character" w:customStyle="1" w:styleId="25">
    <w:name w:val="Основной текст (2)_"/>
    <w:basedOn w:val="a0"/>
    <w:link w:val="26"/>
    <w:uiPriority w:val="99"/>
    <w:locked/>
    <w:rsid w:val="00E34693"/>
    <w:rPr>
      <w:b/>
      <w:bCs/>
      <w:sz w:val="30"/>
      <w:szCs w:val="30"/>
      <w:shd w:val="clear" w:color="auto" w:fill="FFFFFF"/>
    </w:rPr>
  </w:style>
  <w:style w:type="paragraph" w:customStyle="1" w:styleId="26">
    <w:name w:val="Основной текст (2)"/>
    <w:basedOn w:val="a"/>
    <w:link w:val="25"/>
    <w:uiPriority w:val="99"/>
    <w:rsid w:val="00E34693"/>
    <w:pPr>
      <w:widowControl w:val="0"/>
      <w:shd w:val="clear" w:color="auto" w:fill="FFFFFF"/>
      <w:spacing w:line="365" w:lineRule="exact"/>
      <w:jc w:val="center"/>
    </w:pPr>
    <w:rPr>
      <w:b/>
      <w:bCs/>
      <w:sz w:val="30"/>
      <w:szCs w:val="30"/>
    </w:rPr>
  </w:style>
  <w:style w:type="character" w:customStyle="1" w:styleId="27">
    <w:name w:val="Заголовок №2_"/>
    <w:basedOn w:val="a0"/>
    <w:link w:val="28"/>
    <w:uiPriority w:val="99"/>
    <w:locked/>
    <w:rsid w:val="00E34693"/>
    <w:rPr>
      <w:b/>
      <w:bCs/>
      <w:sz w:val="26"/>
      <w:szCs w:val="26"/>
      <w:shd w:val="clear" w:color="auto" w:fill="FFFFFF"/>
    </w:rPr>
  </w:style>
  <w:style w:type="paragraph" w:customStyle="1" w:styleId="28">
    <w:name w:val="Заголовок №2"/>
    <w:basedOn w:val="a"/>
    <w:link w:val="27"/>
    <w:uiPriority w:val="99"/>
    <w:rsid w:val="00E34693"/>
    <w:pPr>
      <w:widowControl w:val="0"/>
      <w:shd w:val="clear" w:color="auto" w:fill="FFFFFF"/>
      <w:spacing w:line="475" w:lineRule="exact"/>
      <w:outlineLvl w:val="1"/>
    </w:pPr>
    <w:rPr>
      <w:b/>
      <w:bCs/>
      <w:sz w:val="26"/>
      <w:szCs w:val="26"/>
    </w:rPr>
  </w:style>
  <w:style w:type="character" w:customStyle="1" w:styleId="17">
    <w:name w:val="Заголовок №1_"/>
    <w:basedOn w:val="a0"/>
    <w:link w:val="110"/>
    <w:uiPriority w:val="99"/>
    <w:locked/>
    <w:rsid w:val="00E34693"/>
    <w:rPr>
      <w:sz w:val="26"/>
      <w:szCs w:val="26"/>
      <w:shd w:val="clear" w:color="auto" w:fill="FFFFFF"/>
    </w:rPr>
  </w:style>
  <w:style w:type="paragraph" w:customStyle="1" w:styleId="110">
    <w:name w:val="Заголовок №11"/>
    <w:basedOn w:val="a"/>
    <w:link w:val="17"/>
    <w:uiPriority w:val="99"/>
    <w:rsid w:val="00E34693"/>
    <w:pPr>
      <w:widowControl w:val="0"/>
      <w:shd w:val="clear" w:color="auto" w:fill="FFFFFF"/>
      <w:spacing w:line="317" w:lineRule="exact"/>
      <w:ind w:firstLine="680"/>
      <w:jc w:val="both"/>
      <w:outlineLvl w:val="0"/>
    </w:pPr>
    <w:rPr>
      <w:sz w:val="26"/>
      <w:szCs w:val="26"/>
    </w:rPr>
  </w:style>
  <w:style w:type="character" w:customStyle="1" w:styleId="61">
    <w:name w:val="Основной текст (6)_"/>
    <w:basedOn w:val="a0"/>
    <w:link w:val="62"/>
    <w:uiPriority w:val="99"/>
    <w:locked/>
    <w:rsid w:val="00E34693"/>
    <w:rPr>
      <w:shd w:val="clear" w:color="auto" w:fill="FFFFFF"/>
    </w:rPr>
  </w:style>
  <w:style w:type="paragraph" w:customStyle="1" w:styleId="62">
    <w:name w:val="Основной текст (6)"/>
    <w:basedOn w:val="a"/>
    <w:link w:val="61"/>
    <w:uiPriority w:val="99"/>
    <w:rsid w:val="00E34693"/>
    <w:pPr>
      <w:widowControl w:val="0"/>
      <w:shd w:val="clear" w:color="auto" w:fill="FFFFFF"/>
      <w:spacing w:line="317" w:lineRule="exact"/>
      <w:ind w:firstLine="740"/>
      <w:jc w:val="both"/>
    </w:pPr>
  </w:style>
  <w:style w:type="character" w:customStyle="1" w:styleId="aff8">
    <w:name w:val="Подпись к таблице_"/>
    <w:basedOn w:val="a0"/>
    <w:link w:val="aff9"/>
    <w:uiPriority w:val="99"/>
    <w:locked/>
    <w:rsid w:val="00E34693"/>
    <w:rPr>
      <w:shd w:val="clear" w:color="auto" w:fill="FFFFFF"/>
    </w:rPr>
  </w:style>
  <w:style w:type="paragraph" w:customStyle="1" w:styleId="aff9">
    <w:name w:val="Подпись к таблице"/>
    <w:basedOn w:val="a"/>
    <w:link w:val="aff8"/>
    <w:uiPriority w:val="99"/>
    <w:rsid w:val="00E34693"/>
    <w:pPr>
      <w:widowControl w:val="0"/>
      <w:shd w:val="clear" w:color="auto" w:fill="FFFFFF"/>
      <w:spacing w:line="274" w:lineRule="exact"/>
      <w:jc w:val="center"/>
    </w:pPr>
  </w:style>
  <w:style w:type="character" w:customStyle="1" w:styleId="41">
    <w:name w:val="Основной текст (4)_"/>
    <w:basedOn w:val="a0"/>
    <w:link w:val="42"/>
    <w:uiPriority w:val="99"/>
    <w:locked/>
    <w:rsid w:val="00E34693"/>
    <w:rPr>
      <w:b/>
      <w:bCs/>
      <w:sz w:val="28"/>
      <w:szCs w:val="28"/>
      <w:shd w:val="clear" w:color="auto" w:fill="FFFFFF"/>
    </w:rPr>
  </w:style>
  <w:style w:type="paragraph" w:customStyle="1" w:styleId="42">
    <w:name w:val="Основной текст (4)"/>
    <w:basedOn w:val="a"/>
    <w:link w:val="41"/>
    <w:uiPriority w:val="99"/>
    <w:rsid w:val="00E34693"/>
    <w:pPr>
      <w:widowControl w:val="0"/>
      <w:shd w:val="clear" w:color="auto" w:fill="FFFFFF"/>
      <w:spacing w:before="300" w:after="420" w:line="240" w:lineRule="atLeast"/>
      <w:ind w:hanging="280"/>
      <w:jc w:val="center"/>
    </w:pPr>
    <w:rPr>
      <w:b/>
      <w:bCs/>
      <w:sz w:val="28"/>
      <w:szCs w:val="28"/>
    </w:rPr>
  </w:style>
  <w:style w:type="character" w:customStyle="1" w:styleId="TXT">
    <w:name w:val="= TXT Знак"/>
    <w:link w:val="TXT0"/>
    <w:uiPriority w:val="99"/>
    <w:locked/>
    <w:rsid w:val="00E34693"/>
    <w:rPr>
      <w:sz w:val="24"/>
    </w:rPr>
  </w:style>
  <w:style w:type="paragraph" w:customStyle="1" w:styleId="TXT0">
    <w:name w:val="= TXT"/>
    <w:basedOn w:val="a"/>
    <w:link w:val="TXT"/>
    <w:uiPriority w:val="99"/>
    <w:rsid w:val="00E34693"/>
    <w:pPr>
      <w:spacing w:line="360" w:lineRule="auto"/>
      <w:ind w:firstLine="709"/>
      <w:jc w:val="both"/>
    </w:pPr>
    <w:rPr>
      <w:sz w:val="24"/>
    </w:rPr>
  </w:style>
  <w:style w:type="character" w:customStyle="1" w:styleId="ListParagraphChar">
    <w:name w:val="List Paragraph Char"/>
    <w:link w:val="18"/>
    <w:uiPriority w:val="99"/>
    <w:locked/>
    <w:rsid w:val="00E34693"/>
    <w:rPr>
      <w:rFonts w:ascii="Calibri" w:hAnsi="Calibri"/>
    </w:rPr>
  </w:style>
  <w:style w:type="paragraph" w:customStyle="1" w:styleId="18">
    <w:name w:val="Абзац списка1"/>
    <w:basedOn w:val="a"/>
    <w:link w:val="ListParagraphChar"/>
    <w:uiPriority w:val="99"/>
    <w:rsid w:val="00E34693"/>
    <w:pPr>
      <w:spacing w:after="200" w:line="276" w:lineRule="auto"/>
      <w:ind w:left="720"/>
    </w:pPr>
    <w:rPr>
      <w:rFonts w:ascii="Calibri" w:hAnsi="Calibri"/>
    </w:rPr>
  </w:style>
  <w:style w:type="character" w:customStyle="1" w:styleId="Txt1">
    <w:name w:val="Txt 1 Знак"/>
    <w:link w:val="Txt10"/>
    <w:uiPriority w:val="99"/>
    <w:locked/>
    <w:rsid w:val="00E34693"/>
    <w:rPr>
      <w:sz w:val="24"/>
    </w:rPr>
  </w:style>
  <w:style w:type="paragraph" w:customStyle="1" w:styleId="Txt10">
    <w:name w:val="Txt 1"/>
    <w:basedOn w:val="a"/>
    <w:link w:val="Txt1"/>
    <w:uiPriority w:val="99"/>
    <w:rsid w:val="00E34693"/>
    <w:pPr>
      <w:spacing w:line="360" w:lineRule="auto"/>
      <w:ind w:firstLine="567"/>
      <w:jc w:val="both"/>
    </w:pPr>
    <w:rPr>
      <w:sz w:val="24"/>
    </w:rPr>
  </w:style>
  <w:style w:type="character" w:customStyle="1" w:styleId="U3">
    <w:name w:val="U3 Знак"/>
    <w:link w:val="U30"/>
    <w:uiPriority w:val="99"/>
    <w:locked/>
    <w:rsid w:val="00E34693"/>
    <w:rPr>
      <w:sz w:val="24"/>
      <w:lang w:eastAsia="ar-SA"/>
    </w:rPr>
  </w:style>
  <w:style w:type="paragraph" w:customStyle="1" w:styleId="U30">
    <w:name w:val="U3"/>
    <w:basedOn w:val="a"/>
    <w:link w:val="U3"/>
    <w:uiPriority w:val="99"/>
    <w:rsid w:val="00E34693"/>
    <w:pPr>
      <w:tabs>
        <w:tab w:val="left" w:pos="0"/>
      </w:tabs>
      <w:suppressAutoHyphens/>
      <w:spacing w:line="360" w:lineRule="auto"/>
      <w:jc w:val="both"/>
    </w:pPr>
    <w:rPr>
      <w:sz w:val="24"/>
      <w:lang w:eastAsia="ar-SA"/>
    </w:rPr>
  </w:style>
  <w:style w:type="character" w:customStyle="1" w:styleId="91">
    <w:name w:val="Основной текст + 9"/>
    <w:aliases w:val="5 pt"/>
    <w:basedOn w:val="aff5"/>
    <w:uiPriority w:val="99"/>
    <w:rsid w:val="00E34693"/>
    <w:rPr>
      <w:rFonts w:ascii="Lucida Sans Unicode" w:hAnsi="Lucida Sans Unicode" w:cs="Lucida Sans Unicode"/>
      <w:sz w:val="19"/>
      <w:szCs w:val="19"/>
      <w:shd w:val="clear" w:color="auto" w:fill="FFFFFF"/>
    </w:rPr>
  </w:style>
  <w:style w:type="character" w:customStyle="1" w:styleId="19">
    <w:name w:val="Заголовок №1"/>
    <w:basedOn w:val="17"/>
    <w:uiPriority w:val="99"/>
    <w:rsid w:val="00E34693"/>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5"/>
    <w:uiPriority w:val="99"/>
    <w:rsid w:val="00E34693"/>
    <w:rPr>
      <w:b/>
      <w:bCs/>
      <w:color w:val="000000"/>
      <w:spacing w:val="0"/>
      <w:w w:val="80"/>
      <w:position w:val="0"/>
      <w:sz w:val="32"/>
      <w:szCs w:val="32"/>
      <w:shd w:val="clear" w:color="auto" w:fill="FFFFFF"/>
      <w:lang w:val="ru-RU" w:eastAsia="ru-RU"/>
    </w:rPr>
  </w:style>
  <w:style w:type="character" w:customStyle="1" w:styleId="211pt">
    <w:name w:val="Основной текст (2) + 11 pt"/>
    <w:aliases w:val="Полужирный"/>
    <w:basedOn w:val="25"/>
    <w:uiPriority w:val="99"/>
    <w:rsid w:val="00E3469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5"/>
    <w:uiPriority w:val="99"/>
    <w:rsid w:val="00E34693"/>
    <w:rPr>
      <w:rFonts w:ascii="Times New Roman" w:hAnsi="Times New Roman" w:cs="Times New Roman" w:hint="default"/>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5"/>
    <w:uiPriority w:val="99"/>
    <w:rsid w:val="00E34693"/>
    <w:rPr>
      <w:rFonts w:ascii="Times New Roman" w:hAnsi="Times New Roman" w:cs="Times New Roman" w:hint="default"/>
      <w:b/>
      <w:bCs/>
      <w:color w:val="000000"/>
      <w:spacing w:val="0"/>
      <w:w w:val="100"/>
      <w:position w:val="0"/>
      <w:sz w:val="17"/>
      <w:szCs w:val="17"/>
      <w:shd w:val="clear" w:color="auto" w:fill="FFFFFF"/>
      <w:lang w:val="ru-RU" w:eastAsia="ru-RU"/>
    </w:rPr>
  </w:style>
  <w:style w:type="character" w:customStyle="1" w:styleId="211pt1">
    <w:name w:val="Основной текст (2) + 11 pt1"/>
    <w:basedOn w:val="25"/>
    <w:uiPriority w:val="99"/>
    <w:rsid w:val="00E3469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styleId="affa">
    <w:name w:val="footnote reference"/>
    <w:aliases w:val="FZ,Текст сновски,fr"/>
    <w:basedOn w:val="a0"/>
    <w:uiPriority w:val="99"/>
    <w:unhideWhenUsed/>
    <w:rsid w:val="00E34693"/>
    <w:rPr>
      <w:rFonts w:ascii="Times New Roman" w:hAnsi="Times New Roman" w:cs="Times New Roman" w:hint="default"/>
      <w:vertAlign w:val="superscript"/>
    </w:rPr>
  </w:style>
  <w:style w:type="paragraph" w:customStyle="1" w:styleId="affb">
    <w:name w:val="Нормальный (таблица)"/>
    <w:basedOn w:val="a"/>
    <w:next w:val="a"/>
    <w:uiPriority w:val="99"/>
    <w:rsid w:val="00E34693"/>
    <w:pPr>
      <w:autoSpaceDE w:val="0"/>
      <w:autoSpaceDN w:val="0"/>
      <w:adjustRightInd w:val="0"/>
      <w:jc w:val="both"/>
    </w:pPr>
    <w:rPr>
      <w:rFonts w:ascii="Arial" w:hAnsi="Arial" w:cs="Arial"/>
      <w:sz w:val="24"/>
      <w:szCs w:val="24"/>
    </w:rPr>
  </w:style>
  <w:style w:type="paragraph" w:customStyle="1" w:styleId="affc">
    <w:name w:val="Прижатый влево"/>
    <w:basedOn w:val="a"/>
    <w:next w:val="a"/>
    <w:uiPriority w:val="99"/>
    <w:rsid w:val="00E34693"/>
    <w:pPr>
      <w:autoSpaceDE w:val="0"/>
      <w:autoSpaceDN w:val="0"/>
      <w:adjustRightInd w:val="0"/>
    </w:pPr>
    <w:rPr>
      <w:rFonts w:ascii="Arial" w:hAnsi="Arial"/>
      <w:sz w:val="24"/>
      <w:szCs w:val="24"/>
    </w:rPr>
  </w:style>
  <w:style w:type="character" w:customStyle="1" w:styleId="affd">
    <w:name w:val="Гипертекстовая ссылка"/>
    <w:basedOn w:val="a0"/>
    <w:uiPriority w:val="99"/>
    <w:rsid w:val="00E34693"/>
    <w:rPr>
      <w:rFonts w:cs="Times New Roman"/>
      <w:color w:val="106BBE"/>
    </w:rPr>
  </w:style>
  <w:style w:type="paragraph" w:customStyle="1" w:styleId="affe">
    <w:name w:val="Комментарий"/>
    <w:basedOn w:val="a"/>
    <w:next w:val="a"/>
    <w:uiPriority w:val="99"/>
    <w:rsid w:val="00E34693"/>
    <w:pPr>
      <w:autoSpaceDE w:val="0"/>
      <w:autoSpaceDN w:val="0"/>
      <w:adjustRightInd w:val="0"/>
      <w:spacing w:before="75"/>
      <w:ind w:left="170"/>
      <w:jc w:val="both"/>
    </w:pPr>
    <w:rPr>
      <w:rFonts w:ascii="Arial" w:hAnsi="Arial"/>
      <w:color w:val="353842"/>
      <w:sz w:val="24"/>
      <w:szCs w:val="24"/>
      <w:shd w:val="clear" w:color="auto" w:fill="F0F0F0"/>
    </w:rPr>
  </w:style>
  <w:style w:type="character" w:customStyle="1" w:styleId="afff">
    <w:name w:val="Цветовое выделение"/>
    <w:uiPriority w:val="99"/>
    <w:rsid w:val="00E34693"/>
    <w:rPr>
      <w:b/>
      <w:color w:val="26282F"/>
    </w:rPr>
  </w:style>
  <w:style w:type="paragraph" w:customStyle="1" w:styleId="stposh">
    <w:name w:val="stposh"/>
    <w:basedOn w:val="a"/>
    <w:uiPriority w:val="99"/>
    <w:rsid w:val="00E34693"/>
    <w:pPr>
      <w:spacing w:before="100" w:beforeAutospacing="1" w:after="100" w:afterAutospacing="1"/>
    </w:pPr>
    <w:rPr>
      <w:sz w:val="24"/>
      <w:szCs w:val="24"/>
    </w:rPr>
  </w:style>
  <w:style w:type="paragraph" w:customStyle="1" w:styleId="caaieiaie1">
    <w:name w:val="caaieiaie 1"/>
    <w:basedOn w:val="a"/>
    <w:next w:val="a"/>
    <w:uiPriority w:val="99"/>
    <w:rsid w:val="00E34693"/>
    <w:pPr>
      <w:keepNext/>
      <w:widowControl w:val="0"/>
      <w:jc w:val="center"/>
    </w:pPr>
    <w:rPr>
      <w:b/>
      <w:sz w:val="32"/>
    </w:rPr>
  </w:style>
  <w:style w:type="paragraph" w:customStyle="1" w:styleId="oaae1">
    <w:name w:val="oaae1"/>
    <w:basedOn w:val="a"/>
    <w:uiPriority w:val="99"/>
    <w:rsid w:val="00E34693"/>
    <w:pPr>
      <w:overflowPunct w:val="0"/>
      <w:autoSpaceDE w:val="0"/>
      <w:autoSpaceDN w:val="0"/>
      <w:adjustRightInd w:val="0"/>
      <w:spacing w:line="320" w:lineRule="atLeast"/>
      <w:jc w:val="both"/>
    </w:pPr>
    <w:rPr>
      <w:sz w:val="28"/>
    </w:rPr>
  </w:style>
  <w:style w:type="paragraph" w:customStyle="1" w:styleId="1a">
    <w:name w:val="Обычный1"/>
    <w:uiPriority w:val="99"/>
    <w:rsid w:val="00E34693"/>
    <w:pPr>
      <w:keepLines/>
      <w:spacing w:line="320" w:lineRule="exact"/>
      <w:ind w:firstLine="567"/>
      <w:jc w:val="both"/>
    </w:pPr>
    <w:rPr>
      <w:sz w:val="28"/>
    </w:rPr>
  </w:style>
  <w:style w:type="paragraph" w:styleId="1b">
    <w:name w:val="toc 1"/>
    <w:basedOn w:val="a"/>
    <w:next w:val="a"/>
    <w:uiPriority w:val="99"/>
    <w:rsid w:val="00E34693"/>
    <w:pPr>
      <w:widowControl w:val="0"/>
      <w:tabs>
        <w:tab w:val="right" w:leader="dot" w:pos="9639"/>
      </w:tabs>
      <w:ind w:firstLine="709"/>
      <w:jc w:val="center"/>
    </w:pPr>
    <w:rPr>
      <w:sz w:val="144"/>
    </w:rPr>
  </w:style>
  <w:style w:type="paragraph" w:customStyle="1" w:styleId="BodyText21">
    <w:name w:val="Body Text 21"/>
    <w:basedOn w:val="a"/>
    <w:uiPriority w:val="99"/>
    <w:rsid w:val="00E34693"/>
    <w:pPr>
      <w:keepLines/>
      <w:widowControl w:val="0"/>
      <w:spacing w:line="320" w:lineRule="exact"/>
      <w:ind w:left="64" w:firstLine="656"/>
      <w:jc w:val="both"/>
    </w:pPr>
    <w:rPr>
      <w:sz w:val="28"/>
    </w:rPr>
  </w:style>
  <w:style w:type="paragraph" w:customStyle="1" w:styleId="211">
    <w:name w:val="Основной текст с отступом 21"/>
    <w:basedOn w:val="a"/>
    <w:uiPriority w:val="99"/>
    <w:rsid w:val="00E34693"/>
    <w:pPr>
      <w:ind w:firstLine="720"/>
    </w:pPr>
    <w:rPr>
      <w:sz w:val="28"/>
    </w:rPr>
  </w:style>
  <w:style w:type="paragraph" w:customStyle="1" w:styleId="ConsPlusTitle">
    <w:name w:val="ConsPlusTitle"/>
    <w:uiPriority w:val="99"/>
    <w:rsid w:val="00E34693"/>
    <w:pPr>
      <w:widowControl w:val="0"/>
      <w:autoSpaceDE w:val="0"/>
      <w:autoSpaceDN w:val="0"/>
      <w:adjustRightInd w:val="0"/>
    </w:pPr>
    <w:rPr>
      <w:b/>
      <w:bCs/>
      <w:sz w:val="28"/>
      <w:szCs w:val="28"/>
    </w:rPr>
  </w:style>
  <w:style w:type="paragraph" w:customStyle="1" w:styleId="ConsNonformat">
    <w:name w:val="ConsNonformat"/>
    <w:uiPriority w:val="99"/>
    <w:rsid w:val="00E34693"/>
    <w:pPr>
      <w:widowControl w:val="0"/>
      <w:autoSpaceDE w:val="0"/>
      <w:autoSpaceDN w:val="0"/>
      <w:adjustRightInd w:val="0"/>
    </w:pPr>
    <w:rPr>
      <w:rFonts w:ascii="Courier New" w:hAnsi="Courier New"/>
    </w:rPr>
  </w:style>
  <w:style w:type="paragraph" w:styleId="afff0">
    <w:name w:val="Normal (Web)"/>
    <w:basedOn w:val="a"/>
    <w:uiPriority w:val="99"/>
    <w:rsid w:val="00E34693"/>
    <w:pPr>
      <w:spacing w:before="100" w:beforeAutospacing="1" w:after="100" w:afterAutospacing="1"/>
    </w:pPr>
    <w:rPr>
      <w:sz w:val="24"/>
      <w:szCs w:val="24"/>
    </w:rPr>
  </w:style>
  <w:style w:type="paragraph" w:customStyle="1" w:styleId="consplustitle0">
    <w:name w:val="consplustitle"/>
    <w:basedOn w:val="a"/>
    <w:uiPriority w:val="99"/>
    <w:rsid w:val="00E34693"/>
    <w:pPr>
      <w:spacing w:before="100" w:beforeAutospacing="1" w:after="100" w:afterAutospacing="1"/>
    </w:pPr>
    <w:rPr>
      <w:sz w:val="24"/>
      <w:szCs w:val="24"/>
    </w:rPr>
  </w:style>
  <w:style w:type="character" w:customStyle="1" w:styleId="FontStyle19">
    <w:name w:val="Font Style19"/>
    <w:basedOn w:val="a0"/>
    <w:uiPriority w:val="99"/>
    <w:rsid w:val="00E34693"/>
    <w:rPr>
      <w:rFonts w:ascii="Times New Roman" w:hAnsi="Times New Roman" w:cs="Times New Roman"/>
      <w:sz w:val="26"/>
      <w:szCs w:val="26"/>
    </w:rPr>
  </w:style>
  <w:style w:type="paragraph" w:customStyle="1" w:styleId="afff1">
    <w:name w:val="Таблицы (моноширинный)"/>
    <w:basedOn w:val="a"/>
    <w:next w:val="a"/>
    <w:uiPriority w:val="99"/>
    <w:rsid w:val="00E34693"/>
    <w:pPr>
      <w:autoSpaceDE w:val="0"/>
      <w:autoSpaceDN w:val="0"/>
      <w:adjustRightInd w:val="0"/>
      <w:jc w:val="both"/>
    </w:pPr>
    <w:rPr>
      <w:rFonts w:ascii="Courier New" w:hAnsi="Courier New" w:cs="Courier New"/>
      <w:sz w:val="26"/>
      <w:szCs w:val="26"/>
    </w:rPr>
  </w:style>
  <w:style w:type="paragraph" w:customStyle="1" w:styleId="afff2">
    <w:name w:val="Знак Знак Знак"/>
    <w:basedOn w:val="a"/>
    <w:uiPriority w:val="99"/>
    <w:rsid w:val="00E34693"/>
    <w:pPr>
      <w:spacing w:before="100" w:beforeAutospacing="1" w:after="100" w:afterAutospacing="1"/>
    </w:pPr>
    <w:rPr>
      <w:rFonts w:ascii="Tahoma" w:hAnsi="Tahoma" w:cs="Tahoma"/>
      <w:lang w:val="en-US" w:eastAsia="en-US"/>
    </w:rPr>
  </w:style>
  <w:style w:type="paragraph" w:customStyle="1" w:styleId="1c">
    <w:name w:val="Знак Знак Знак1"/>
    <w:basedOn w:val="a"/>
    <w:uiPriority w:val="99"/>
    <w:rsid w:val="00E34693"/>
    <w:pPr>
      <w:spacing w:before="100" w:beforeAutospacing="1" w:after="100" w:afterAutospacing="1"/>
    </w:pPr>
    <w:rPr>
      <w:rFonts w:ascii="Tahoma" w:hAnsi="Tahoma" w:cs="Tahoma"/>
      <w:lang w:val="en-US" w:eastAsia="en-US"/>
    </w:rPr>
  </w:style>
  <w:style w:type="paragraph" w:customStyle="1" w:styleId="ConsNormal">
    <w:name w:val="ConsNormal"/>
    <w:uiPriority w:val="99"/>
    <w:rsid w:val="00E346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34693"/>
    <w:pPr>
      <w:widowControl w:val="0"/>
      <w:autoSpaceDE w:val="0"/>
      <w:autoSpaceDN w:val="0"/>
      <w:adjustRightInd w:val="0"/>
    </w:pPr>
    <w:rPr>
      <w:rFonts w:ascii="Courier New" w:hAnsi="Courier New" w:cs="Courier New"/>
    </w:rPr>
  </w:style>
  <w:style w:type="character" w:customStyle="1" w:styleId="BodyText3Char">
    <w:name w:val="Body Text 3 Char"/>
    <w:uiPriority w:val="99"/>
    <w:locked/>
    <w:rsid w:val="00E34693"/>
    <w:rPr>
      <w:sz w:val="16"/>
      <w:lang w:val="ru-RU" w:eastAsia="ru-RU"/>
    </w:rPr>
  </w:style>
  <w:style w:type="paragraph" w:customStyle="1" w:styleId="Style5">
    <w:name w:val="Style5"/>
    <w:basedOn w:val="a"/>
    <w:uiPriority w:val="99"/>
    <w:rsid w:val="00E34693"/>
    <w:pPr>
      <w:widowControl w:val="0"/>
      <w:autoSpaceDE w:val="0"/>
      <w:autoSpaceDN w:val="0"/>
      <w:adjustRightInd w:val="0"/>
      <w:spacing w:line="307" w:lineRule="exact"/>
      <w:ind w:firstLine="509"/>
      <w:jc w:val="both"/>
    </w:pPr>
    <w:rPr>
      <w:rFonts w:ascii="Courier New" w:hAnsi="Courier New"/>
      <w:sz w:val="24"/>
      <w:szCs w:val="24"/>
    </w:rPr>
  </w:style>
  <w:style w:type="paragraph" w:customStyle="1" w:styleId="Style4">
    <w:name w:val="Style4"/>
    <w:basedOn w:val="a"/>
    <w:uiPriority w:val="99"/>
    <w:rsid w:val="00E34693"/>
    <w:pPr>
      <w:widowControl w:val="0"/>
      <w:autoSpaceDE w:val="0"/>
      <w:autoSpaceDN w:val="0"/>
      <w:adjustRightInd w:val="0"/>
      <w:spacing w:line="302" w:lineRule="exact"/>
      <w:jc w:val="both"/>
    </w:pPr>
    <w:rPr>
      <w:rFonts w:ascii="Courier New" w:hAnsi="Courier New"/>
      <w:sz w:val="24"/>
      <w:szCs w:val="24"/>
    </w:rPr>
  </w:style>
  <w:style w:type="paragraph" w:customStyle="1" w:styleId="Style7">
    <w:name w:val="Style7"/>
    <w:basedOn w:val="a"/>
    <w:uiPriority w:val="99"/>
    <w:rsid w:val="00E34693"/>
    <w:pPr>
      <w:widowControl w:val="0"/>
      <w:autoSpaceDE w:val="0"/>
      <w:autoSpaceDN w:val="0"/>
      <w:adjustRightInd w:val="0"/>
      <w:spacing w:line="302" w:lineRule="exact"/>
      <w:ind w:firstLine="590"/>
      <w:jc w:val="both"/>
    </w:pPr>
    <w:rPr>
      <w:rFonts w:ascii="Courier New" w:hAnsi="Courier New"/>
      <w:sz w:val="24"/>
      <w:szCs w:val="24"/>
    </w:rPr>
  </w:style>
  <w:style w:type="paragraph" w:customStyle="1" w:styleId="afff3">
    <w:name w:val="Заголовок статьи"/>
    <w:basedOn w:val="a"/>
    <w:next w:val="a"/>
    <w:uiPriority w:val="99"/>
    <w:rsid w:val="00E34693"/>
    <w:pPr>
      <w:autoSpaceDE w:val="0"/>
      <w:autoSpaceDN w:val="0"/>
      <w:adjustRightInd w:val="0"/>
      <w:ind w:left="1612" w:hanging="892"/>
      <w:jc w:val="both"/>
    </w:pPr>
    <w:rPr>
      <w:rFonts w:ascii="Arial" w:hAnsi="Arial"/>
    </w:rPr>
  </w:style>
  <w:style w:type="character" w:customStyle="1" w:styleId="FontStyle12">
    <w:name w:val="Font Style12"/>
    <w:basedOn w:val="a0"/>
    <w:uiPriority w:val="99"/>
    <w:rsid w:val="00E34693"/>
    <w:rPr>
      <w:rFonts w:ascii="Times New Roman" w:hAnsi="Times New Roman" w:cs="Times New Roman"/>
      <w:sz w:val="24"/>
      <w:szCs w:val="24"/>
    </w:rPr>
  </w:style>
  <w:style w:type="character" w:customStyle="1" w:styleId="apple-converted-space">
    <w:name w:val="apple-converted-space"/>
    <w:basedOn w:val="a0"/>
    <w:uiPriority w:val="99"/>
    <w:rsid w:val="00E34693"/>
    <w:rPr>
      <w:rFonts w:cs="Times New Roman"/>
    </w:rPr>
  </w:style>
  <w:style w:type="paragraph" w:customStyle="1" w:styleId="Style8">
    <w:name w:val="Style8"/>
    <w:basedOn w:val="a"/>
    <w:uiPriority w:val="99"/>
    <w:rsid w:val="00E34693"/>
    <w:pPr>
      <w:widowControl w:val="0"/>
      <w:autoSpaceDE w:val="0"/>
      <w:autoSpaceDN w:val="0"/>
      <w:adjustRightInd w:val="0"/>
      <w:spacing w:line="326" w:lineRule="exact"/>
      <w:ind w:firstLine="686"/>
    </w:pPr>
    <w:rPr>
      <w:sz w:val="24"/>
      <w:szCs w:val="24"/>
    </w:rPr>
  </w:style>
  <w:style w:type="character" w:customStyle="1" w:styleId="FontStyle11">
    <w:name w:val="Font Style11"/>
    <w:basedOn w:val="a0"/>
    <w:uiPriority w:val="99"/>
    <w:rsid w:val="00E34693"/>
    <w:rPr>
      <w:rFonts w:ascii="Times New Roman" w:hAnsi="Times New Roman" w:cs="Times New Roman"/>
      <w:sz w:val="26"/>
      <w:szCs w:val="26"/>
    </w:rPr>
  </w:style>
  <w:style w:type="paragraph" w:customStyle="1" w:styleId="afff4">
    <w:name w:val="Текст (лев. подпись)"/>
    <w:basedOn w:val="a"/>
    <w:next w:val="a"/>
    <w:uiPriority w:val="99"/>
    <w:rsid w:val="00E34693"/>
    <w:pPr>
      <w:widowControl w:val="0"/>
      <w:autoSpaceDE w:val="0"/>
      <w:autoSpaceDN w:val="0"/>
      <w:adjustRightInd w:val="0"/>
    </w:pPr>
    <w:rPr>
      <w:rFonts w:ascii="Arial" w:hAnsi="Arial" w:cs="Arial"/>
    </w:rPr>
  </w:style>
  <w:style w:type="paragraph" w:customStyle="1" w:styleId="afff5">
    <w:name w:val="Текст (прав. подпись)"/>
    <w:basedOn w:val="a"/>
    <w:next w:val="a"/>
    <w:uiPriority w:val="99"/>
    <w:rsid w:val="00E34693"/>
    <w:pPr>
      <w:widowControl w:val="0"/>
      <w:autoSpaceDE w:val="0"/>
      <w:autoSpaceDN w:val="0"/>
      <w:adjustRightInd w:val="0"/>
      <w:jc w:val="right"/>
    </w:pPr>
    <w:rPr>
      <w:rFonts w:ascii="Arial" w:hAnsi="Arial" w:cs="Arial"/>
    </w:rPr>
  </w:style>
  <w:style w:type="character" w:customStyle="1" w:styleId="43">
    <w:name w:val="Знак Знак4"/>
    <w:basedOn w:val="a0"/>
    <w:uiPriority w:val="99"/>
    <w:locked/>
    <w:rsid w:val="00E34693"/>
    <w:rPr>
      <w:rFonts w:cs="Times New Roman"/>
      <w:sz w:val="28"/>
      <w:lang w:val="ru-RU" w:eastAsia="ru-RU" w:bidi="ar-SA"/>
    </w:rPr>
  </w:style>
  <w:style w:type="paragraph" w:customStyle="1" w:styleId="Style6">
    <w:name w:val="Style6"/>
    <w:basedOn w:val="a"/>
    <w:uiPriority w:val="99"/>
    <w:rsid w:val="00E34693"/>
    <w:pPr>
      <w:widowControl w:val="0"/>
      <w:autoSpaceDE w:val="0"/>
      <w:autoSpaceDN w:val="0"/>
      <w:adjustRightInd w:val="0"/>
      <w:spacing w:line="324" w:lineRule="exact"/>
      <w:ind w:firstLine="1114"/>
    </w:pPr>
    <w:rPr>
      <w:sz w:val="24"/>
      <w:szCs w:val="24"/>
    </w:rPr>
  </w:style>
  <w:style w:type="paragraph" w:customStyle="1" w:styleId="Style9">
    <w:name w:val="Style9"/>
    <w:basedOn w:val="a"/>
    <w:uiPriority w:val="99"/>
    <w:rsid w:val="00E34693"/>
    <w:pPr>
      <w:widowControl w:val="0"/>
      <w:autoSpaceDE w:val="0"/>
      <w:autoSpaceDN w:val="0"/>
      <w:adjustRightInd w:val="0"/>
      <w:spacing w:line="320" w:lineRule="exact"/>
      <w:ind w:firstLine="706"/>
      <w:jc w:val="both"/>
    </w:pPr>
    <w:rPr>
      <w:sz w:val="24"/>
      <w:szCs w:val="24"/>
    </w:rPr>
  </w:style>
  <w:style w:type="paragraph" w:customStyle="1" w:styleId="Style2">
    <w:name w:val="Style2"/>
    <w:basedOn w:val="a"/>
    <w:uiPriority w:val="99"/>
    <w:rsid w:val="00E34693"/>
    <w:pPr>
      <w:widowControl w:val="0"/>
      <w:autoSpaceDE w:val="0"/>
      <w:autoSpaceDN w:val="0"/>
      <w:adjustRightInd w:val="0"/>
      <w:jc w:val="center"/>
    </w:pPr>
    <w:rPr>
      <w:sz w:val="24"/>
      <w:szCs w:val="24"/>
    </w:rPr>
  </w:style>
  <w:style w:type="paragraph" w:customStyle="1" w:styleId="Style12">
    <w:name w:val="Style12"/>
    <w:basedOn w:val="a"/>
    <w:uiPriority w:val="99"/>
    <w:rsid w:val="00E34693"/>
    <w:pPr>
      <w:widowControl w:val="0"/>
      <w:autoSpaceDE w:val="0"/>
      <w:autoSpaceDN w:val="0"/>
      <w:adjustRightInd w:val="0"/>
      <w:spacing w:line="326" w:lineRule="exact"/>
      <w:ind w:firstLine="686"/>
    </w:pPr>
    <w:rPr>
      <w:sz w:val="24"/>
      <w:szCs w:val="24"/>
    </w:rPr>
  </w:style>
  <w:style w:type="paragraph" w:customStyle="1" w:styleId="Style1">
    <w:name w:val="Style1"/>
    <w:basedOn w:val="a"/>
    <w:uiPriority w:val="99"/>
    <w:rsid w:val="00E34693"/>
    <w:pPr>
      <w:widowControl w:val="0"/>
      <w:autoSpaceDE w:val="0"/>
      <w:autoSpaceDN w:val="0"/>
      <w:adjustRightInd w:val="0"/>
    </w:pPr>
    <w:rPr>
      <w:sz w:val="24"/>
      <w:szCs w:val="24"/>
    </w:rPr>
  </w:style>
  <w:style w:type="paragraph" w:customStyle="1" w:styleId="Style10">
    <w:name w:val="Style10"/>
    <w:basedOn w:val="a"/>
    <w:uiPriority w:val="99"/>
    <w:rsid w:val="00E34693"/>
    <w:pPr>
      <w:widowControl w:val="0"/>
      <w:autoSpaceDE w:val="0"/>
      <w:autoSpaceDN w:val="0"/>
      <w:adjustRightInd w:val="0"/>
      <w:spacing w:line="331" w:lineRule="exact"/>
      <w:jc w:val="right"/>
    </w:pPr>
    <w:rPr>
      <w:sz w:val="24"/>
      <w:szCs w:val="24"/>
    </w:rPr>
  </w:style>
  <w:style w:type="paragraph" w:customStyle="1" w:styleId="Style11">
    <w:name w:val="Style11"/>
    <w:basedOn w:val="a"/>
    <w:uiPriority w:val="99"/>
    <w:rsid w:val="00E34693"/>
    <w:pPr>
      <w:widowControl w:val="0"/>
      <w:autoSpaceDE w:val="0"/>
      <w:autoSpaceDN w:val="0"/>
      <w:adjustRightInd w:val="0"/>
      <w:spacing w:line="331" w:lineRule="exact"/>
      <w:ind w:firstLine="538"/>
    </w:pPr>
    <w:rPr>
      <w:sz w:val="24"/>
      <w:szCs w:val="24"/>
    </w:rPr>
  </w:style>
  <w:style w:type="character" w:customStyle="1" w:styleId="FontStyle16">
    <w:name w:val="Font Style16"/>
    <w:basedOn w:val="a0"/>
    <w:uiPriority w:val="99"/>
    <w:rsid w:val="00E34693"/>
    <w:rPr>
      <w:rFonts w:ascii="Times New Roman" w:hAnsi="Times New Roman" w:cs="Times New Roman"/>
      <w:sz w:val="26"/>
      <w:szCs w:val="26"/>
    </w:rPr>
  </w:style>
  <w:style w:type="character" w:customStyle="1" w:styleId="FontStyle15">
    <w:name w:val="Font Style15"/>
    <w:basedOn w:val="a0"/>
    <w:uiPriority w:val="99"/>
    <w:rsid w:val="00E34693"/>
    <w:rPr>
      <w:rFonts w:ascii="Times New Roman" w:hAnsi="Times New Roman" w:cs="Times New Roman"/>
      <w:sz w:val="22"/>
      <w:szCs w:val="22"/>
    </w:rPr>
  </w:style>
  <w:style w:type="character" w:customStyle="1" w:styleId="FontStyle17">
    <w:name w:val="Font Style17"/>
    <w:basedOn w:val="a0"/>
    <w:uiPriority w:val="99"/>
    <w:rsid w:val="00E34693"/>
    <w:rPr>
      <w:rFonts w:ascii="Times New Roman" w:hAnsi="Times New Roman" w:cs="Times New Roman"/>
      <w:b/>
      <w:bCs/>
      <w:spacing w:val="140"/>
      <w:sz w:val="52"/>
      <w:szCs w:val="52"/>
    </w:rPr>
  </w:style>
  <w:style w:type="character" w:customStyle="1" w:styleId="FontStyle18">
    <w:name w:val="Font Style18"/>
    <w:basedOn w:val="a0"/>
    <w:uiPriority w:val="99"/>
    <w:rsid w:val="00E34693"/>
    <w:rPr>
      <w:rFonts w:ascii="Times New Roman" w:hAnsi="Times New Roman" w:cs="Times New Roman"/>
      <w:b/>
      <w:bCs/>
      <w:sz w:val="26"/>
      <w:szCs w:val="26"/>
    </w:rPr>
  </w:style>
  <w:style w:type="character" w:customStyle="1" w:styleId="FontStyle22">
    <w:name w:val="Font Style22"/>
    <w:basedOn w:val="a0"/>
    <w:uiPriority w:val="99"/>
    <w:rsid w:val="00E34693"/>
    <w:rPr>
      <w:rFonts w:ascii="Times New Roman" w:hAnsi="Times New Roman" w:cs="Times New Roman"/>
      <w:sz w:val="26"/>
      <w:szCs w:val="26"/>
    </w:rPr>
  </w:style>
  <w:style w:type="character" w:customStyle="1" w:styleId="63">
    <w:name w:val="Знак Знак6"/>
    <w:basedOn w:val="a0"/>
    <w:uiPriority w:val="99"/>
    <w:locked/>
    <w:rsid w:val="00E34693"/>
    <w:rPr>
      <w:rFonts w:cs="Times New Roman"/>
      <w:sz w:val="28"/>
      <w:lang w:val="ru-RU" w:eastAsia="ru-RU" w:bidi="ar-SA"/>
    </w:rPr>
  </w:style>
  <w:style w:type="paragraph" w:customStyle="1" w:styleId="Style3">
    <w:name w:val="Style3"/>
    <w:basedOn w:val="a"/>
    <w:uiPriority w:val="99"/>
    <w:rsid w:val="00E34693"/>
    <w:pPr>
      <w:widowControl w:val="0"/>
      <w:autoSpaceDE w:val="0"/>
      <w:autoSpaceDN w:val="0"/>
      <w:adjustRightInd w:val="0"/>
      <w:spacing w:line="326" w:lineRule="exact"/>
      <w:ind w:firstLine="686"/>
      <w:jc w:val="both"/>
    </w:pPr>
    <w:rPr>
      <w:sz w:val="24"/>
      <w:szCs w:val="24"/>
    </w:rPr>
  </w:style>
  <w:style w:type="character" w:styleId="afff6">
    <w:name w:val="FollowedHyperlink"/>
    <w:basedOn w:val="a0"/>
    <w:uiPriority w:val="99"/>
    <w:rsid w:val="00E34693"/>
    <w:rPr>
      <w:rFonts w:cs="Times New Roman"/>
      <w:color w:val="800080"/>
      <w:u w:val="single"/>
    </w:rPr>
  </w:style>
  <w:style w:type="paragraph" w:customStyle="1" w:styleId="212">
    <w:name w:val="Основной текст 21"/>
    <w:basedOn w:val="a"/>
    <w:uiPriority w:val="99"/>
    <w:rsid w:val="00E34693"/>
    <w:pPr>
      <w:ind w:firstLine="720"/>
      <w:jc w:val="both"/>
    </w:pPr>
    <w:rPr>
      <w:sz w:val="28"/>
    </w:rPr>
  </w:style>
  <w:style w:type="paragraph" w:customStyle="1" w:styleId="311">
    <w:name w:val="Основной текст с отступом 31"/>
    <w:basedOn w:val="a"/>
    <w:uiPriority w:val="99"/>
    <w:rsid w:val="00E34693"/>
    <w:pPr>
      <w:ind w:firstLine="720"/>
      <w:jc w:val="both"/>
    </w:pPr>
    <w:rPr>
      <w:b/>
      <w:sz w:val="28"/>
    </w:rPr>
  </w:style>
  <w:style w:type="paragraph" w:customStyle="1" w:styleId="xl41">
    <w:name w:val="xl41"/>
    <w:basedOn w:val="a"/>
    <w:uiPriority w:val="99"/>
    <w:rsid w:val="00E34693"/>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76">
    <w:name w:val="xl76"/>
    <w:basedOn w:val="a"/>
    <w:uiPriority w:val="99"/>
    <w:rsid w:val="00E34693"/>
    <w:pPr>
      <w:spacing w:before="100" w:beforeAutospacing="1" w:after="100" w:afterAutospacing="1"/>
      <w:jc w:val="center"/>
    </w:pPr>
    <w:rPr>
      <w:rFonts w:eastAsia="Arial Unicode MS"/>
      <w:sz w:val="28"/>
      <w:szCs w:val="28"/>
    </w:rPr>
  </w:style>
  <w:style w:type="paragraph" w:customStyle="1" w:styleId="FR1">
    <w:name w:val="FR1"/>
    <w:uiPriority w:val="99"/>
    <w:rsid w:val="00E34693"/>
    <w:pPr>
      <w:widowControl w:val="0"/>
      <w:snapToGrid w:val="0"/>
      <w:ind w:left="1080"/>
    </w:pPr>
  </w:style>
  <w:style w:type="paragraph" w:customStyle="1" w:styleId="Style13">
    <w:name w:val="Style13"/>
    <w:basedOn w:val="a"/>
    <w:uiPriority w:val="99"/>
    <w:rsid w:val="00E34693"/>
    <w:pPr>
      <w:widowControl w:val="0"/>
      <w:autoSpaceDE w:val="0"/>
      <w:autoSpaceDN w:val="0"/>
      <w:adjustRightInd w:val="0"/>
      <w:spacing w:line="326" w:lineRule="exact"/>
      <w:ind w:firstLine="610"/>
      <w:jc w:val="both"/>
    </w:pPr>
    <w:rPr>
      <w:sz w:val="24"/>
      <w:szCs w:val="24"/>
    </w:rPr>
  </w:style>
  <w:style w:type="paragraph" w:customStyle="1" w:styleId="Style14">
    <w:name w:val="Style14"/>
    <w:basedOn w:val="a"/>
    <w:uiPriority w:val="99"/>
    <w:rsid w:val="00E34693"/>
    <w:pPr>
      <w:widowControl w:val="0"/>
      <w:autoSpaceDE w:val="0"/>
      <w:autoSpaceDN w:val="0"/>
      <w:adjustRightInd w:val="0"/>
      <w:spacing w:line="326" w:lineRule="exact"/>
      <w:ind w:firstLine="610"/>
      <w:jc w:val="both"/>
    </w:pPr>
    <w:rPr>
      <w:sz w:val="24"/>
      <w:szCs w:val="24"/>
    </w:rPr>
  </w:style>
  <w:style w:type="paragraph" w:customStyle="1" w:styleId="consnormal0">
    <w:name w:val="consnormal"/>
    <w:basedOn w:val="a"/>
    <w:uiPriority w:val="99"/>
    <w:rsid w:val="00E34693"/>
    <w:pPr>
      <w:spacing w:before="100" w:beforeAutospacing="1" w:after="100" w:afterAutospacing="1"/>
    </w:pPr>
    <w:rPr>
      <w:sz w:val="24"/>
      <w:szCs w:val="24"/>
    </w:rPr>
  </w:style>
  <w:style w:type="paragraph" w:customStyle="1" w:styleId="consplusnormal0">
    <w:name w:val="consplusnormal"/>
    <w:basedOn w:val="a"/>
    <w:uiPriority w:val="99"/>
    <w:rsid w:val="00E34693"/>
    <w:pPr>
      <w:spacing w:before="100" w:beforeAutospacing="1" w:after="100" w:afterAutospacing="1"/>
    </w:pPr>
    <w:rPr>
      <w:sz w:val="24"/>
      <w:szCs w:val="24"/>
    </w:rPr>
  </w:style>
  <w:style w:type="paragraph" w:customStyle="1" w:styleId="Noeeu7">
    <w:name w:val="Noeeu7"/>
    <w:basedOn w:val="a"/>
    <w:uiPriority w:val="99"/>
    <w:rsid w:val="00E34693"/>
    <w:pPr>
      <w:widowControl w:val="0"/>
      <w:overflowPunct w:val="0"/>
      <w:autoSpaceDE w:val="0"/>
      <w:autoSpaceDN w:val="0"/>
      <w:adjustRightInd w:val="0"/>
    </w:pPr>
  </w:style>
  <w:style w:type="character" w:customStyle="1" w:styleId="FontStyle21">
    <w:name w:val="Font Style21"/>
    <w:basedOn w:val="a0"/>
    <w:uiPriority w:val="99"/>
    <w:rsid w:val="00E34693"/>
    <w:rPr>
      <w:rFonts w:ascii="Times New Roman" w:hAnsi="Times New Roman" w:cs="Times New Roman"/>
      <w:b/>
      <w:bCs/>
      <w:sz w:val="16"/>
      <w:szCs w:val="16"/>
    </w:rPr>
  </w:style>
  <w:style w:type="character" w:customStyle="1" w:styleId="29">
    <w:name w:val="Знак Знак2"/>
    <w:basedOn w:val="a0"/>
    <w:uiPriority w:val="99"/>
    <w:locked/>
    <w:rsid w:val="00E34693"/>
    <w:rPr>
      <w:rFonts w:cs="Times New Roman"/>
      <w:sz w:val="28"/>
      <w:lang w:val="ru-RU" w:eastAsia="ru-RU" w:bidi="ar-SA"/>
    </w:rPr>
  </w:style>
  <w:style w:type="character" w:customStyle="1" w:styleId="afff7">
    <w:name w:val="Не вступил в силу"/>
    <w:basedOn w:val="a0"/>
    <w:uiPriority w:val="99"/>
    <w:rsid w:val="00E34693"/>
    <w:rPr>
      <w:rFonts w:ascii="Times New Roman" w:hAnsi="Times New Roman" w:cs="Times New Roman"/>
      <w:color w:val="008080"/>
    </w:rPr>
  </w:style>
  <w:style w:type="character" w:customStyle="1" w:styleId="FontStyle14">
    <w:name w:val="Font Style14"/>
    <w:basedOn w:val="a0"/>
    <w:uiPriority w:val="99"/>
    <w:rsid w:val="00E34693"/>
    <w:rPr>
      <w:rFonts w:ascii="Times New Roman" w:hAnsi="Times New Roman" w:cs="Times New Roman"/>
      <w:i/>
      <w:iCs/>
      <w:spacing w:val="10"/>
      <w:sz w:val="24"/>
      <w:szCs w:val="24"/>
    </w:rPr>
  </w:style>
  <w:style w:type="paragraph" w:customStyle="1" w:styleId="ConsTitle">
    <w:name w:val="ConsTitle"/>
    <w:uiPriority w:val="99"/>
    <w:rsid w:val="00E34693"/>
    <w:pPr>
      <w:widowControl w:val="0"/>
      <w:suppressAutoHyphens/>
    </w:pPr>
    <w:rPr>
      <w:rFonts w:ascii="Arial" w:hAnsi="Arial"/>
      <w:b/>
      <w:sz w:val="16"/>
      <w:lang w:eastAsia="ar-SA"/>
    </w:rPr>
  </w:style>
  <w:style w:type="paragraph" w:customStyle="1" w:styleId="1d">
    <w:name w:val="Основной текст1"/>
    <w:basedOn w:val="a"/>
    <w:uiPriority w:val="99"/>
    <w:rsid w:val="00E34693"/>
    <w:pPr>
      <w:widowControl w:val="0"/>
      <w:shd w:val="clear" w:color="auto" w:fill="FFFFFF"/>
      <w:spacing w:before="600" w:line="317" w:lineRule="exact"/>
      <w:ind w:firstLine="520"/>
      <w:jc w:val="both"/>
    </w:pPr>
    <w:rPr>
      <w:sz w:val="26"/>
      <w:szCs w:val="26"/>
    </w:rPr>
  </w:style>
  <w:style w:type="paragraph" w:customStyle="1" w:styleId="3110">
    <w:name w:val="Основной текст с отступом 311"/>
    <w:basedOn w:val="a"/>
    <w:uiPriority w:val="99"/>
    <w:rsid w:val="00E34693"/>
    <w:pPr>
      <w:spacing w:line="228" w:lineRule="auto"/>
      <w:ind w:firstLine="851"/>
      <w:jc w:val="both"/>
    </w:pPr>
    <w:rPr>
      <w:sz w:val="28"/>
    </w:rPr>
  </w:style>
  <w:style w:type="paragraph" w:customStyle="1" w:styleId="Eiiey">
    <w:name w:val="Eiiey"/>
    <w:basedOn w:val="a"/>
    <w:uiPriority w:val="99"/>
    <w:rsid w:val="00E34693"/>
    <w:pPr>
      <w:overflowPunct w:val="0"/>
      <w:autoSpaceDE w:val="0"/>
      <w:autoSpaceDN w:val="0"/>
      <w:adjustRightInd w:val="0"/>
      <w:spacing w:before="240"/>
      <w:ind w:left="547" w:hanging="547"/>
    </w:pPr>
    <w:rPr>
      <w:rFonts w:ascii="Courier New" w:hAnsi="Courier New" w:cs="Courier New"/>
      <w:sz w:val="24"/>
      <w:szCs w:val="24"/>
    </w:rPr>
  </w:style>
  <w:style w:type="paragraph" w:customStyle="1" w:styleId="afff8">
    <w:name w:val="Нормальный"/>
    <w:uiPriority w:val="99"/>
    <w:rsid w:val="00E34693"/>
  </w:style>
  <w:style w:type="character" w:customStyle="1" w:styleId="FontStyle13">
    <w:name w:val="Font Style13"/>
    <w:basedOn w:val="a0"/>
    <w:uiPriority w:val="99"/>
    <w:rsid w:val="00E34693"/>
    <w:rPr>
      <w:rFonts w:ascii="Times New Roman" w:hAnsi="Times New Roman" w:cs="Times New Roman"/>
      <w:sz w:val="26"/>
      <w:szCs w:val="26"/>
    </w:rPr>
  </w:style>
  <w:style w:type="character" w:customStyle="1" w:styleId="51">
    <w:name w:val="Знак Знак5"/>
    <w:uiPriority w:val="99"/>
    <w:locked/>
    <w:rsid w:val="00E34693"/>
    <w:rPr>
      <w:sz w:val="28"/>
    </w:rPr>
  </w:style>
  <w:style w:type="paragraph" w:customStyle="1" w:styleId="afff9">
    <w:name w:val="Подзаголовок для информации об изменениях"/>
    <w:basedOn w:val="a"/>
    <w:next w:val="a"/>
    <w:uiPriority w:val="99"/>
    <w:rsid w:val="00E34693"/>
    <w:pPr>
      <w:autoSpaceDE w:val="0"/>
      <w:autoSpaceDN w:val="0"/>
      <w:adjustRightInd w:val="0"/>
      <w:ind w:firstLine="720"/>
      <w:jc w:val="both"/>
    </w:pPr>
    <w:rPr>
      <w:rFonts w:ascii="Arial" w:hAnsi="Arial" w:cs="Arial"/>
      <w:b/>
      <w:bCs/>
      <w:color w:val="353842"/>
      <w:sz w:val="18"/>
      <w:szCs w:val="18"/>
    </w:rPr>
  </w:style>
  <w:style w:type="character" w:customStyle="1" w:styleId="Tahoma">
    <w:name w:val="Основной текст + Tahoma"/>
    <w:aliases w:val="12 pt,Курсив"/>
    <w:basedOn w:val="a0"/>
    <w:uiPriority w:val="99"/>
    <w:rsid w:val="00E34693"/>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E34693"/>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E34693"/>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E34693"/>
    <w:rPr>
      <w:rFonts w:ascii="CordiaUPC" w:hAnsi="CordiaUPC" w:cs="CordiaUPC"/>
      <w:color w:val="000000"/>
      <w:spacing w:val="0"/>
      <w:w w:val="100"/>
      <w:position w:val="0"/>
      <w:sz w:val="47"/>
      <w:szCs w:val="47"/>
      <w:shd w:val="clear" w:color="auto" w:fill="FFFFFF"/>
    </w:rPr>
  </w:style>
  <w:style w:type="paragraph" w:styleId="afffa">
    <w:name w:val="No Spacing"/>
    <w:uiPriority w:val="1"/>
    <w:qFormat/>
    <w:rsid w:val="00E34693"/>
    <w:pPr>
      <w:keepLines/>
      <w:ind w:firstLine="567"/>
      <w:jc w:val="both"/>
    </w:pPr>
    <w:rPr>
      <w:sz w:val="28"/>
    </w:rPr>
  </w:style>
  <w:style w:type="paragraph" w:customStyle="1" w:styleId="Default">
    <w:name w:val="Default"/>
    <w:rsid w:val="00E34693"/>
    <w:pPr>
      <w:autoSpaceDE w:val="0"/>
      <w:autoSpaceDN w:val="0"/>
      <w:adjustRightInd w:val="0"/>
    </w:pPr>
    <w:rPr>
      <w:color w:val="000000"/>
      <w:sz w:val="24"/>
      <w:szCs w:val="24"/>
    </w:rPr>
  </w:style>
  <w:style w:type="character" w:customStyle="1" w:styleId="CommentTextChar">
    <w:name w:val="Comment Text Char"/>
    <w:uiPriority w:val="99"/>
    <w:locked/>
    <w:rsid w:val="00E34693"/>
    <w:rPr>
      <w:rFonts w:ascii="Calibri" w:hAnsi="Calibri"/>
      <w:lang w:val="ru-RU" w:eastAsia="ru-RU"/>
    </w:rPr>
  </w:style>
  <w:style w:type="character" w:customStyle="1" w:styleId="CommentSubjectChar">
    <w:name w:val="Comment Subject Char"/>
    <w:uiPriority w:val="99"/>
    <w:locked/>
    <w:rsid w:val="00E34693"/>
    <w:rPr>
      <w:rFonts w:ascii="Calibri" w:hAnsi="Calibri"/>
      <w:b/>
      <w:lang w:val="ru-RU" w:eastAsia="ru-RU"/>
    </w:rPr>
  </w:style>
  <w:style w:type="paragraph" w:customStyle="1" w:styleId="msonormalcxspmiddle">
    <w:name w:val="msonormalcxspmiddle"/>
    <w:basedOn w:val="a"/>
    <w:uiPriority w:val="99"/>
    <w:rsid w:val="00E34693"/>
    <w:pPr>
      <w:spacing w:before="100" w:beforeAutospacing="1" w:after="100" w:afterAutospacing="1"/>
    </w:pPr>
    <w:rPr>
      <w:sz w:val="24"/>
      <w:szCs w:val="24"/>
    </w:rPr>
  </w:style>
  <w:style w:type="paragraph" w:customStyle="1" w:styleId="1e">
    <w:name w:val="Заголовок1"/>
    <w:basedOn w:val="a"/>
    <w:next w:val="2"/>
    <w:uiPriority w:val="99"/>
    <w:rsid w:val="00E34693"/>
    <w:pPr>
      <w:widowControl w:val="0"/>
      <w:overflowPunct w:val="0"/>
      <w:autoSpaceDE w:val="0"/>
      <w:autoSpaceDN w:val="0"/>
      <w:adjustRightInd w:val="0"/>
      <w:spacing w:after="200"/>
      <w:jc w:val="center"/>
      <w:textAlignment w:val="baseline"/>
    </w:pPr>
    <w:rPr>
      <w:b/>
      <w:bCs/>
      <w:sz w:val="32"/>
      <w:szCs w:val="32"/>
    </w:rPr>
  </w:style>
  <w:style w:type="paragraph" w:customStyle="1" w:styleId="2a">
    <w:name w:val="Заголовок2"/>
    <w:basedOn w:val="a"/>
    <w:next w:val="a"/>
    <w:uiPriority w:val="99"/>
    <w:rsid w:val="00E34693"/>
    <w:pPr>
      <w:widowControl w:val="0"/>
      <w:overflowPunct w:val="0"/>
      <w:autoSpaceDE w:val="0"/>
      <w:autoSpaceDN w:val="0"/>
      <w:adjustRightInd w:val="0"/>
      <w:spacing w:after="200"/>
      <w:jc w:val="center"/>
      <w:textAlignment w:val="baseline"/>
    </w:pPr>
    <w:rPr>
      <w:b/>
      <w:bCs/>
      <w:spacing w:val="60"/>
      <w:sz w:val="36"/>
      <w:szCs w:val="36"/>
    </w:rPr>
  </w:style>
  <w:style w:type="paragraph" w:customStyle="1" w:styleId="headdoc1">
    <w:name w:val="headdoc"/>
    <w:basedOn w:val="a"/>
    <w:uiPriority w:val="99"/>
    <w:rsid w:val="00E34693"/>
    <w:pPr>
      <w:spacing w:before="100" w:beforeAutospacing="1" w:after="100" w:afterAutospacing="1"/>
    </w:pPr>
    <w:rPr>
      <w:color w:val="000000"/>
      <w:sz w:val="24"/>
      <w:szCs w:val="24"/>
    </w:rPr>
  </w:style>
  <w:style w:type="table" w:customStyle="1" w:styleId="1f">
    <w:name w:val="Сетка таблицы1"/>
    <w:uiPriority w:val="99"/>
    <w:rsid w:val="00E3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basedOn w:val="a"/>
    <w:uiPriority w:val="99"/>
    <w:rsid w:val="00E34693"/>
    <w:pPr>
      <w:spacing w:line="276" w:lineRule="auto"/>
      <w:ind w:firstLine="709"/>
      <w:jc w:val="both"/>
    </w:pPr>
    <w:rPr>
      <w:rFonts w:ascii="Cambria" w:hAnsi="Cambria" w:cs="Cambria"/>
      <w:sz w:val="22"/>
      <w:szCs w:val="22"/>
      <w:lang w:val="en-US" w:eastAsia="en-US"/>
    </w:rPr>
  </w:style>
  <w:style w:type="paragraph" w:customStyle="1" w:styleId="2b">
    <w:name w:val="Абзац списка2"/>
    <w:basedOn w:val="a"/>
    <w:uiPriority w:val="99"/>
    <w:rsid w:val="00E34693"/>
    <w:pPr>
      <w:spacing w:line="276" w:lineRule="auto"/>
      <w:ind w:left="720" w:firstLine="709"/>
      <w:jc w:val="both"/>
    </w:pPr>
    <w:rPr>
      <w:sz w:val="28"/>
      <w:szCs w:val="28"/>
    </w:rPr>
  </w:style>
  <w:style w:type="character" w:customStyle="1" w:styleId="11pt">
    <w:name w:val="Основной текст + 11 pt"/>
    <w:aliases w:val="Не полужирный"/>
    <w:uiPriority w:val="99"/>
    <w:rsid w:val="00E34693"/>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E34693"/>
    <w:rPr>
      <w:rFonts w:ascii="Times New Roman" w:hAnsi="Times New Roman"/>
      <w:b/>
      <w:color w:val="000000"/>
      <w:spacing w:val="0"/>
      <w:w w:val="100"/>
      <w:position w:val="0"/>
      <w:sz w:val="22"/>
      <w:u w:val="none"/>
      <w:vertAlign w:val="baseline"/>
      <w:lang w:val="ru-RU"/>
    </w:rPr>
  </w:style>
  <w:style w:type="paragraph" w:customStyle="1" w:styleId="732">
    <w:name w:val="ГОСТ 7.32"/>
    <w:basedOn w:val="a"/>
    <w:uiPriority w:val="99"/>
    <w:rsid w:val="00E34693"/>
    <w:pPr>
      <w:spacing w:line="360" w:lineRule="auto"/>
      <w:ind w:firstLine="567"/>
      <w:jc w:val="both"/>
    </w:pPr>
    <w:rPr>
      <w:sz w:val="24"/>
      <w:szCs w:val="24"/>
      <w:lang w:eastAsia="en-US"/>
    </w:rPr>
  </w:style>
  <w:style w:type="character" w:styleId="afffb">
    <w:name w:val="annotation reference"/>
    <w:basedOn w:val="a0"/>
    <w:uiPriority w:val="99"/>
    <w:rsid w:val="00E34693"/>
    <w:rPr>
      <w:rFonts w:cs="Times New Roman"/>
      <w:sz w:val="16"/>
      <w:szCs w:val="16"/>
    </w:rPr>
  </w:style>
  <w:style w:type="table" w:customStyle="1" w:styleId="2c">
    <w:name w:val="Сетка таблицы2"/>
    <w:uiPriority w:val="99"/>
    <w:rsid w:val="00E346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E34693"/>
    <w:rPr>
      <w:rFonts w:ascii="Calibri" w:hAnsi="Calibri"/>
      <w:sz w:val="22"/>
      <w:szCs w:val="22"/>
      <w:lang w:eastAsia="en-US"/>
    </w:rPr>
  </w:style>
  <w:style w:type="paragraph" w:customStyle="1" w:styleId="ListParagraph1">
    <w:name w:val="List Paragraph1"/>
    <w:basedOn w:val="a"/>
    <w:uiPriority w:val="99"/>
    <w:rsid w:val="00E34693"/>
    <w:pPr>
      <w:spacing w:after="200" w:line="276" w:lineRule="auto"/>
      <w:ind w:left="720"/>
      <w:contextualSpacing/>
    </w:pPr>
    <w:rPr>
      <w:rFonts w:ascii="Calibri" w:hAnsi="Calibri"/>
      <w:sz w:val="22"/>
      <w:szCs w:val="22"/>
      <w:lang w:eastAsia="en-US"/>
    </w:rPr>
  </w:style>
  <w:style w:type="paragraph" w:styleId="afffc">
    <w:name w:val="Revision"/>
    <w:hidden/>
    <w:uiPriority w:val="99"/>
    <w:semiHidden/>
    <w:rsid w:val="00E34693"/>
  </w:style>
  <w:style w:type="character" w:customStyle="1" w:styleId="afffd">
    <w:name w:val="по ширине"/>
    <w:uiPriority w:val="99"/>
    <w:rsid w:val="00E34693"/>
    <w:rPr>
      <w:sz w:val="20"/>
    </w:rPr>
  </w:style>
  <w:style w:type="table" w:customStyle="1" w:styleId="36">
    <w:name w:val="Сетка таблицы3"/>
    <w:uiPriority w:val="99"/>
    <w:rsid w:val="00E34693"/>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Рецензия1"/>
    <w:hidden/>
    <w:uiPriority w:val="99"/>
    <w:semiHidden/>
    <w:rsid w:val="00E34693"/>
  </w:style>
  <w:style w:type="character" w:customStyle="1" w:styleId="FontStyle31">
    <w:name w:val="Font Style31"/>
    <w:basedOn w:val="a0"/>
    <w:uiPriority w:val="99"/>
    <w:rsid w:val="00E34693"/>
    <w:rPr>
      <w:rFonts w:ascii="Times New Roman" w:hAnsi="Times New Roman" w:cs="Times New Roman"/>
      <w:i/>
      <w:iCs/>
      <w:spacing w:val="-10"/>
      <w:sz w:val="28"/>
      <w:szCs w:val="28"/>
    </w:rPr>
  </w:style>
  <w:style w:type="numbering" w:customStyle="1" w:styleId="1f2">
    <w:name w:val="Нет списка1"/>
    <w:next w:val="a2"/>
    <w:uiPriority w:val="99"/>
    <w:semiHidden/>
    <w:unhideWhenUsed/>
    <w:rsid w:val="00E34693"/>
  </w:style>
  <w:style w:type="numbering" w:customStyle="1" w:styleId="2d">
    <w:name w:val="Нет списка2"/>
    <w:next w:val="a2"/>
    <w:uiPriority w:val="99"/>
    <w:semiHidden/>
    <w:unhideWhenUsed/>
    <w:rsid w:val="00E34693"/>
  </w:style>
  <w:style w:type="character" w:customStyle="1" w:styleId="1f3">
    <w:name w:val="Основной текст Знак1"/>
    <w:aliases w:val="Iniiaiie oaeno1 Знак1"/>
    <w:basedOn w:val="a0"/>
    <w:uiPriority w:val="99"/>
    <w:semiHidden/>
    <w:rsid w:val="00E34693"/>
    <w:rPr>
      <w:sz w:val="28"/>
    </w:rPr>
  </w:style>
  <w:style w:type="paragraph" w:styleId="afffe">
    <w:name w:val="endnote text"/>
    <w:basedOn w:val="a"/>
    <w:link w:val="affff"/>
    <w:uiPriority w:val="99"/>
    <w:unhideWhenUsed/>
    <w:rsid w:val="00E34693"/>
    <w:pPr>
      <w:ind w:firstLine="720"/>
      <w:jc w:val="both"/>
    </w:pPr>
  </w:style>
  <w:style w:type="character" w:customStyle="1" w:styleId="affff">
    <w:name w:val="Текст концевой сноски Знак"/>
    <w:basedOn w:val="a0"/>
    <w:link w:val="afffe"/>
    <w:uiPriority w:val="99"/>
    <w:rsid w:val="00E34693"/>
  </w:style>
  <w:style w:type="paragraph" w:customStyle="1" w:styleId="HeadTabl">
    <w:name w:val="HeadTabl"/>
    <w:basedOn w:val="HeadDoc"/>
    <w:uiPriority w:val="99"/>
    <w:rsid w:val="00E34693"/>
    <w:pPr>
      <w:overflowPunct/>
      <w:autoSpaceDE/>
      <w:autoSpaceDN/>
      <w:adjustRightInd/>
      <w:textAlignment w:val="auto"/>
    </w:pPr>
    <w:rPr>
      <w:color w:val="000000"/>
      <w:sz w:val="20"/>
    </w:rPr>
  </w:style>
  <w:style w:type="paragraph" w:customStyle="1" w:styleId="ConsPlusDocList">
    <w:name w:val="ConsPlusDocList"/>
    <w:uiPriority w:val="99"/>
    <w:rsid w:val="00E34693"/>
    <w:pPr>
      <w:widowControl w:val="0"/>
      <w:autoSpaceDE w:val="0"/>
      <w:autoSpaceDN w:val="0"/>
    </w:pPr>
    <w:rPr>
      <w:rFonts w:ascii="Courier New" w:hAnsi="Courier New" w:cs="Courier New"/>
    </w:rPr>
  </w:style>
  <w:style w:type="paragraph" w:customStyle="1" w:styleId="ConsPlusTitlePage">
    <w:name w:val="ConsPlusTitlePage"/>
    <w:uiPriority w:val="99"/>
    <w:rsid w:val="00E34693"/>
    <w:pPr>
      <w:widowControl w:val="0"/>
      <w:autoSpaceDE w:val="0"/>
      <w:autoSpaceDN w:val="0"/>
    </w:pPr>
    <w:rPr>
      <w:rFonts w:ascii="Tahoma" w:hAnsi="Tahoma" w:cs="Tahoma"/>
    </w:rPr>
  </w:style>
  <w:style w:type="paragraph" w:customStyle="1" w:styleId="ConsPlusJurTerm">
    <w:name w:val="ConsPlusJurTerm"/>
    <w:uiPriority w:val="99"/>
    <w:rsid w:val="00E34693"/>
    <w:pPr>
      <w:widowControl w:val="0"/>
      <w:autoSpaceDE w:val="0"/>
      <w:autoSpaceDN w:val="0"/>
    </w:pPr>
    <w:rPr>
      <w:rFonts w:ascii="Tahoma" w:hAnsi="Tahoma" w:cs="Tahoma"/>
      <w:sz w:val="26"/>
      <w:szCs w:val="26"/>
    </w:rPr>
  </w:style>
  <w:style w:type="paragraph" w:customStyle="1" w:styleId="ConsPlusTextList">
    <w:name w:val="ConsPlusTextList"/>
    <w:uiPriority w:val="99"/>
    <w:rsid w:val="00E34693"/>
    <w:pPr>
      <w:widowControl w:val="0"/>
      <w:autoSpaceDE w:val="0"/>
      <w:autoSpaceDN w:val="0"/>
    </w:pPr>
    <w:rPr>
      <w:rFonts w:ascii="Arial" w:hAnsi="Arial" w:cs="Arial"/>
    </w:rPr>
  </w:style>
  <w:style w:type="character" w:customStyle="1" w:styleId="affff0">
    <w:name w:val="Сравнение редакций. Добавленный фрагмент"/>
    <w:uiPriority w:val="99"/>
    <w:rsid w:val="00E34693"/>
    <w:rPr>
      <w:color w:val="000000"/>
    </w:rPr>
  </w:style>
  <w:style w:type="character" w:customStyle="1" w:styleId="pt-a1-000045">
    <w:name w:val="pt-a1-000045"/>
    <w:basedOn w:val="a0"/>
    <w:uiPriority w:val="99"/>
    <w:rsid w:val="00E34693"/>
    <w:rPr>
      <w:rFonts w:ascii="Times New Roman" w:hAnsi="Times New Roman" w:cs="Times New Roman" w:hint="default"/>
    </w:rPr>
  </w:style>
  <w:style w:type="character" w:customStyle="1" w:styleId="1f4">
    <w:name w:val="Текст концевой сноски Знак1"/>
    <w:basedOn w:val="a0"/>
    <w:uiPriority w:val="99"/>
    <w:rsid w:val="00E34693"/>
  </w:style>
  <w:style w:type="character" w:customStyle="1" w:styleId="1f5">
    <w:name w:val="Подзаголовок Знак1"/>
    <w:basedOn w:val="a0"/>
    <w:uiPriority w:val="11"/>
    <w:rsid w:val="00E34693"/>
    <w:rPr>
      <w:rFonts w:asciiTheme="minorHAnsi" w:eastAsiaTheme="minorEastAsia" w:hAnsiTheme="minorHAnsi" w:cstheme="minorBidi"/>
      <w:color w:val="5A5A5A" w:themeColor="text1" w:themeTint="A5"/>
      <w:spacing w:val="15"/>
      <w:sz w:val="22"/>
      <w:szCs w:val="22"/>
    </w:rPr>
  </w:style>
  <w:style w:type="character" w:customStyle="1" w:styleId="affff1">
    <w:name w:val="Заголовок Знак"/>
    <w:basedOn w:val="a0"/>
    <w:uiPriority w:val="10"/>
    <w:rsid w:val="00E34693"/>
    <w:rPr>
      <w:rFonts w:asciiTheme="majorHAnsi" w:eastAsiaTheme="majorEastAsia" w:hAnsiTheme="majorHAnsi" w:cstheme="majorBidi"/>
      <w:spacing w:val="-10"/>
      <w:kern w:val="28"/>
      <w:sz w:val="56"/>
      <w:szCs w:val="56"/>
    </w:rPr>
  </w:style>
  <w:style w:type="paragraph" w:customStyle="1" w:styleId="pt-headdoc-000037">
    <w:name w:val="pt-headdoc-000037"/>
    <w:basedOn w:val="a"/>
    <w:uiPriority w:val="99"/>
    <w:rsid w:val="00E34693"/>
    <w:pPr>
      <w:spacing w:before="100" w:beforeAutospacing="1" w:after="100" w:afterAutospacing="1"/>
    </w:pPr>
    <w:rPr>
      <w:sz w:val="24"/>
      <w:szCs w:val="24"/>
    </w:rPr>
  </w:style>
  <w:style w:type="character" w:customStyle="1" w:styleId="pt-a0-000038">
    <w:name w:val="pt-a0-000038"/>
    <w:basedOn w:val="a0"/>
    <w:rsid w:val="00E34693"/>
  </w:style>
  <w:style w:type="paragraph" w:customStyle="1" w:styleId="pt-a-000019">
    <w:name w:val="pt-a-000019"/>
    <w:basedOn w:val="a"/>
    <w:uiPriority w:val="99"/>
    <w:rsid w:val="00E34693"/>
    <w:pPr>
      <w:spacing w:before="100" w:beforeAutospacing="1" w:after="100" w:afterAutospacing="1"/>
    </w:pPr>
    <w:rPr>
      <w:sz w:val="24"/>
      <w:szCs w:val="24"/>
    </w:rPr>
  </w:style>
  <w:style w:type="character" w:customStyle="1" w:styleId="pt-a0-000045">
    <w:name w:val="pt-a0-000045"/>
    <w:basedOn w:val="a0"/>
    <w:rsid w:val="00E34693"/>
  </w:style>
  <w:style w:type="character" w:customStyle="1" w:styleId="pt-a0-000217">
    <w:name w:val="pt-a0-000217"/>
    <w:basedOn w:val="a0"/>
    <w:rsid w:val="00E34693"/>
  </w:style>
  <w:style w:type="numbering" w:customStyle="1" w:styleId="37">
    <w:name w:val="Нет списка3"/>
    <w:next w:val="a2"/>
    <w:uiPriority w:val="99"/>
    <w:semiHidden/>
    <w:unhideWhenUsed/>
    <w:rsid w:val="00E34693"/>
  </w:style>
  <w:style w:type="paragraph" w:customStyle="1" w:styleId="msonormal0">
    <w:name w:val="msonormal"/>
    <w:basedOn w:val="a"/>
    <w:uiPriority w:val="99"/>
    <w:rsid w:val="00E34693"/>
    <w:pPr>
      <w:spacing w:before="100" w:beforeAutospacing="1" w:after="100" w:afterAutospacing="1"/>
    </w:pPr>
    <w:rPr>
      <w:sz w:val="24"/>
      <w:szCs w:val="24"/>
    </w:rPr>
  </w:style>
  <w:style w:type="paragraph" w:customStyle="1" w:styleId="pt-headdoc-000060">
    <w:name w:val="pt-headdoc-000060"/>
    <w:basedOn w:val="a"/>
    <w:rsid w:val="00E34693"/>
    <w:pPr>
      <w:spacing w:before="100" w:beforeAutospacing="1" w:after="100" w:afterAutospacing="1"/>
    </w:pPr>
    <w:rPr>
      <w:sz w:val="24"/>
      <w:szCs w:val="24"/>
    </w:rPr>
  </w:style>
  <w:style w:type="character" w:customStyle="1" w:styleId="pt-a0-000040">
    <w:name w:val="pt-a0-000040"/>
    <w:basedOn w:val="a0"/>
    <w:rsid w:val="00E34693"/>
  </w:style>
  <w:style w:type="paragraph" w:customStyle="1" w:styleId="pt-headdoc-000039">
    <w:name w:val="pt-headdoc-000039"/>
    <w:basedOn w:val="a"/>
    <w:rsid w:val="00E34693"/>
    <w:pPr>
      <w:spacing w:before="100" w:beforeAutospacing="1" w:after="100" w:afterAutospacing="1"/>
    </w:pPr>
    <w:rPr>
      <w:sz w:val="24"/>
      <w:szCs w:val="24"/>
    </w:rPr>
  </w:style>
  <w:style w:type="character" w:customStyle="1" w:styleId="2e">
    <w:name w:val="Цитата 2 Знак"/>
    <w:basedOn w:val="a0"/>
    <w:link w:val="2f"/>
    <w:uiPriority w:val="29"/>
    <w:rsid w:val="00C67B51"/>
    <w:rPr>
      <w:i/>
    </w:rPr>
  </w:style>
  <w:style w:type="paragraph" w:styleId="2f">
    <w:name w:val="Quote"/>
    <w:basedOn w:val="a"/>
    <w:next w:val="a"/>
    <w:link w:val="2e"/>
    <w:uiPriority w:val="29"/>
    <w:qFormat/>
    <w:rsid w:val="00C67B51"/>
    <w:pPr>
      <w:ind w:left="720" w:right="720"/>
    </w:pPr>
    <w:rPr>
      <w:i/>
    </w:rPr>
  </w:style>
  <w:style w:type="character" w:customStyle="1" w:styleId="213">
    <w:name w:val="Цитата 2 Знак1"/>
    <w:basedOn w:val="a0"/>
    <w:uiPriority w:val="29"/>
    <w:rsid w:val="00C67B51"/>
    <w:rPr>
      <w:i/>
      <w:iCs/>
      <w:color w:val="404040" w:themeColor="text1" w:themeTint="BF"/>
    </w:rPr>
  </w:style>
  <w:style w:type="character" w:customStyle="1" w:styleId="affff2">
    <w:name w:val="Выделенная цитата Знак"/>
    <w:basedOn w:val="a0"/>
    <w:link w:val="affff3"/>
    <w:uiPriority w:val="30"/>
    <w:rsid w:val="00C67B51"/>
    <w:rPr>
      <w:i/>
      <w:shd w:val="clear" w:color="auto" w:fill="F2F2F2"/>
    </w:rPr>
  </w:style>
  <w:style w:type="paragraph" w:styleId="affff3">
    <w:name w:val="Intense Quote"/>
    <w:basedOn w:val="a"/>
    <w:next w:val="a"/>
    <w:link w:val="affff2"/>
    <w:uiPriority w:val="30"/>
    <w:qFormat/>
    <w:rsid w:val="00C67B5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1f6">
    <w:name w:val="Выделенная цитата Знак1"/>
    <w:basedOn w:val="a0"/>
    <w:uiPriority w:val="30"/>
    <w:rsid w:val="00C67B51"/>
    <w:rPr>
      <w:i/>
      <w:iCs/>
      <w:color w:val="4F81BD" w:themeColor="accent1"/>
    </w:rPr>
  </w:style>
  <w:style w:type="paragraph" w:customStyle="1" w:styleId="pt-a-000049">
    <w:name w:val="pt-a-000049"/>
    <w:basedOn w:val="a"/>
    <w:rsid w:val="00893484"/>
    <w:pPr>
      <w:spacing w:before="100" w:beforeAutospacing="1" w:after="100" w:afterAutospacing="1"/>
    </w:pPr>
    <w:rPr>
      <w:sz w:val="24"/>
      <w:szCs w:val="24"/>
    </w:rPr>
  </w:style>
  <w:style w:type="character" w:customStyle="1" w:styleId="pt-a0-000020">
    <w:name w:val="pt-a0-000020"/>
    <w:basedOn w:val="a0"/>
    <w:rsid w:val="00893484"/>
  </w:style>
  <w:style w:type="paragraph" w:customStyle="1" w:styleId="pt-a-000046">
    <w:name w:val="pt-a-000046"/>
    <w:basedOn w:val="a"/>
    <w:rsid w:val="00893484"/>
    <w:pPr>
      <w:spacing w:before="100" w:beforeAutospacing="1" w:after="100" w:afterAutospacing="1"/>
    </w:pPr>
    <w:rPr>
      <w:sz w:val="24"/>
      <w:szCs w:val="24"/>
    </w:rPr>
  </w:style>
  <w:style w:type="character" w:customStyle="1" w:styleId="pt-a0-000050">
    <w:name w:val="pt-a0-000050"/>
    <w:basedOn w:val="a0"/>
    <w:rsid w:val="00893484"/>
  </w:style>
  <w:style w:type="character" w:customStyle="1" w:styleId="pt-a0-000051">
    <w:name w:val="pt-a0-000051"/>
    <w:basedOn w:val="a0"/>
    <w:rsid w:val="00893484"/>
  </w:style>
  <w:style w:type="paragraph" w:customStyle="1" w:styleId="pt-a-000017">
    <w:name w:val="pt-a-000017"/>
    <w:basedOn w:val="a"/>
    <w:rsid w:val="00F21CD2"/>
    <w:pPr>
      <w:spacing w:before="100" w:beforeAutospacing="1" w:after="100" w:afterAutospacing="1"/>
    </w:pPr>
    <w:rPr>
      <w:sz w:val="24"/>
      <w:szCs w:val="24"/>
    </w:rPr>
  </w:style>
  <w:style w:type="character" w:customStyle="1" w:styleId="pt-a0-000032">
    <w:name w:val="pt-a0-000032"/>
    <w:basedOn w:val="a0"/>
    <w:rsid w:val="00F21CD2"/>
  </w:style>
  <w:style w:type="paragraph" w:customStyle="1" w:styleId="pt-a-000148">
    <w:name w:val="pt-a-000148"/>
    <w:basedOn w:val="a"/>
    <w:rsid w:val="00F21CD2"/>
    <w:pPr>
      <w:spacing w:before="100" w:beforeAutospacing="1" w:after="100" w:afterAutospacing="1"/>
    </w:pPr>
    <w:rPr>
      <w:sz w:val="24"/>
      <w:szCs w:val="24"/>
    </w:rPr>
  </w:style>
  <w:style w:type="paragraph" w:customStyle="1" w:styleId="pt-a">
    <w:name w:val="pt-a"/>
    <w:basedOn w:val="a"/>
    <w:rsid w:val="00F21CD2"/>
    <w:pPr>
      <w:spacing w:before="100" w:beforeAutospacing="1" w:after="100" w:afterAutospacing="1"/>
    </w:pPr>
    <w:rPr>
      <w:sz w:val="24"/>
      <w:szCs w:val="24"/>
    </w:rPr>
  </w:style>
  <w:style w:type="paragraph" w:customStyle="1" w:styleId="pt-a-000003">
    <w:name w:val="pt-a-000003"/>
    <w:basedOn w:val="a"/>
    <w:rsid w:val="00F21C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1073">
      <w:bodyDiv w:val="1"/>
      <w:marLeft w:val="0"/>
      <w:marRight w:val="0"/>
      <w:marTop w:val="0"/>
      <w:marBottom w:val="0"/>
      <w:divBdr>
        <w:top w:val="none" w:sz="0" w:space="0" w:color="auto"/>
        <w:left w:val="none" w:sz="0" w:space="0" w:color="auto"/>
        <w:bottom w:val="none" w:sz="0" w:space="0" w:color="auto"/>
        <w:right w:val="none" w:sz="0" w:space="0" w:color="auto"/>
      </w:divBdr>
    </w:div>
    <w:div w:id="1089421827">
      <w:bodyDiv w:val="1"/>
      <w:marLeft w:val="0"/>
      <w:marRight w:val="0"/>
      <w:marTop w:val="0"/>
      <w:marBottom w:val="0"/>
      <w:divBdr>
        <w:top w:val="none" w:sz="0" w:space="0" w:color="auto"/>
        <w:left w:val="none" w:sz="0" w:space="0" w:color="auto"/>
        <w:bottom w:val="none" w:sz="0" w:space="0" w:color="auto"/>
        <w:right w:val="none" w:sz="0" w:space="0" w:color="auto"/>
      </w:divBdr>
    </w:div>
    <w:div w:id="1182209579">
      <w:bodyDiv w:val="1"/>
      <w:marLeft w:val="0"/>
      <w:marRight w:val="0"/>
      <w:marTop w:val="0"/>
      <w:marBottom w:val="0"/>
      <w:divBdr>
        <w:top w:val="none" w:sz="0" w:space="0" w:color="auto"/>
        <w:left w:val="none" w:sz="0" w:space="0" w:color="auto"/>
        <w:bottom w:val="none" w:sz="0" w:space="0" w:color="auto"/>
        <w:right w:val="none" w:sz="0" w:space="0" w:color="auto"/>
      </w:divBdr>
    </w:div>
    <w:div w:id="1520390108">
      <w:bodyDiv w:val="1"/>
      <w:marLeft w:val="0"/>
      <w:marRight w:val="0"/>
      <w:marTop w:val="0"/>
      <w:marBottom w:val="0"/>
      <w:divBdr>
        <w:top w:val="none" w:sz="0" w:space="0" w:color="auto"/>
        <w:left w:val="none" w:sz="0" w:space="0" w:color="auto"/>
        <w:bottom w:val="none" w:sz="0" w:space="0" w:color="auto"/>
        <w:right w:val="none" w:sz="0" w:space="0" w:color="auto"/>
      </w:divBdr>
    </w:div>
    <w:div w:id="1819805964">
      <w:bodyDiv w:val="1"/>
      <w:marLeft w:val="0"/>
      <w:marRight w:val="0"/>
      <w:marTop w:val="0"/>
      <w:marBottom w:val="0"/>
      <w:divBdr>
        <w:top w:val="none" w:sz="0" w:space="0" w:color="auto"/>
        <w:left w:val="none" w:sz="0" w:space="0" w:color="auto"/>
        <w:bottom w:val="none" w:sz="0" w:space="0" w:color="auto"/>
        <w:right w:val="none" w:sz="0" w:space="0" w:color="auto"/>
      </w:divBdr>
      <w:divsChild>
        <w:div w:id="1479614407">
          <w:marLeft w:val="0"/>
          <w:marRight w:val="0"/>
          <w:marTop w:val="0"/>
          <w:marBottom w:val="0"/>
          <w:divBdr>
            <w:top w:val="none" w:sz="0" w:space="0" w:color="auto"/>
            <w:left w:val="none" w:sz="0" w:space="0" w:color="auto"/>
            <w:bottom w:val="none" w:sz="0" w:space="0" w:color="auto"/>
            <w:right w:val="none" w:sz="0" w:space="0" w:color="auto"/>
          </w:divBdr>
        </w:div>
        <w:div w:id="544951764">
          <w:marLeft w:val="0"/>
          <w:marRight w:val="0"/>
          <w:marTop w:val="0"/>
          <w:marBottom w:val="0"/>
          <w:divBdr>
            <w:top w:val="none" w:sz="0" w:space="0" w:color="auto"/>
            <w:left w:val="none" w:sz="0" w:space="0" w:color="auto"/>
            <w:bottom w:val="none" w:sz="0" w:space="0" w:color="auto"/>
            <w:right w:val="none" w:sz="0" w:space="0" w:color="auto"/>
          </w:divBdr>
        </w:div>
      </w:divsChild>
    </w:div>
    <w:div w:id="18852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AE2F-C8ED-416B-A0F6-028951AB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29</Pages>
  <Words>6015</Words>
  <Characters>43074</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poslov</cp:lastModifiedBy>
  <cp:revision>37</cp:revision>
  <cp:lastPrinted>2023-04-10T08:04:00Z</cp:lastPrinted>
  <dcterms:created xsi:type="dcterms:W3CDTF">2023-04-19T11:46:00Z</dcterms:created>
  <dcterms:modified xsi:type="dcterms:W3CDTF">2024-02-02T12:52:00Z</dcterms:modified>
</cp:coreProperties>
</file>